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A" w:rsidRPr="004F09CA" w:rsidRDefault="002B78AA" w:rsidP="00691672">
      <w:pPr>
        <w:jc w:val="center"/>
        <w:rPr>
          <w:b/>
          <w:bCs/>
          <w:sz w:val="24"/>
        </w:rPr>
      </w:pPr>
      <w:bookmarkStart w:id="0" w:name="_GoBack"/>
      <w:bookmarkEnd w:id="0"/>
      <w:r w:rsidRPr="004F09CA">
        <w:rPr>
          <w:rFonts w:ascii="宋体" w:hAnsi="宋体"/>
          <w:b/>
          <w:sz w:val="24"/>
        </w:rPr>
        <w:t>《现代教学》20</w:t>
      </w:r>
      <w:r w:rsidRPr="004F09CA">
        <w:rPr>
          <w:rFonts w:ascii="宋体" w:hAnsi="宋体" w:hint="eastAsia"/>
          <w:b/>
          <w:sz w:val="24"/>
        </w:rPr>
        <w:t>20</w:t>
      </w:r>
      <w:r w:rsidRPr="004F09CA">
        <w:rPr>
          <w:rFonts w:ascii="宋体" w:hAnsi="宋体"/>
          <w:b/>
          <w:sz w:val="24"/>
        </w:rPr>
        <w:t>年1AB合刊</w:t>
      </w:r>
    </w:p>
    <w:p w:rsidR="00B30828" w:rsidRPr="004F09CA" w:rsidRDefault="007D439A" w:rsidP="00691672">
      <w:pPr>
        <w:jc w:val="center"/>
        <w:rPr>
          <w:b/>
          <w:bCs/>
          <w:sz w:val="44"/>
          <w:szCs w:val="44"/>
        </w:rPr>
      </w:pPr>
      <w:r w:rsidRPr="004F09CA">
        <w:rPr>
          <w:rFonts w:hint="eastAsia"/>
          <w:b/>
          <w:bCs/>
          <w:sz w:val="44"/>
          <w:szCs w:val="44"/>
        </w:rPr>
        <w:t>《学情研究专辑》组稿方案</w:t>
      </w:r>
    </w:p>
    <w:p w:rsidR="002C40B1" w:rsidRDefault="002C40B1" w:rsidP="00691672">
      <w:pPr>
        <w:ind w:firstLineChars="200" w:firstLine="482"/>
        <w:rPr>
          <w:b/>
          <w:sz w:val="24"/>
        </w:rPr>
      </w:pPr>
    </w:p>
    <w:p w:rsidR="000B2132" w:rsidRPr="0022512B" w:rsidRDefault="000B2132" w:rsidP="00691672">
      <w:pPr>
        <w:ind w:firstLineChars="200" w:firstLine="562"/>
        <w:rPr>
          <w:b/>
          <w:sz w:val="28"/>
          <w:szCs w:val="28"/>
        </w:rPr>
      </w:pPr>
      <w:r w:rsidRPr="0022512B">
        <w:rPr>
          <w:rFonts w:hint="eastAsia"/>
          <w:b/>
          <w:sz w:val="28"/>
          <w:szCs w:val="28"/>
        </w:rPr>
        <w:t>专辑目标</w:t>
      </w:r>
    </w:p>
    <w:p w:rsidR="00B30828" w:rsidRPr="000D3D1A" w:rsidRDefault="007D439A" w:rsidP="00691672">
      <w:pPr>
        <w:ind w:firstLineChars="200" w:firstLine="480"/>
        <w:rPr>
          <w:sz w:val="24"/>
        </w:rPr>
      </w:pPr>
      <w:r w:rsidRPr="000D3D1A">
        <w:rPr>
          <w:rFonts w:hint="eastAsia"/>
          <w:sz w:val="24"/>
        </w:rPr>
        <w:t>学情指的是影响教学效果而且能被教师运用有效的教学手段进行干预的学生的学习情况。因此，判断学生的特征是否为学情的两个条件是：首先，它对教学效果的影响是否经过科学论证；其次，是否存在有效的教学手段可以弥补其对教学产生的影响。我国的学情研究中</w:t>
      </w:r>
      <w:r w:rsidRPr="000D3D1A">
        <w:rPr>
          <w:rFonts w:hint="eastAsia"/>
          <w:sz w:val="24"/>
        </w:rPr>
        <w:t>,</w:t>
      </w:r>
      <w:r w:rsidRPr="000D3D1A">
        <w:rPr>
          <w:rFonts w:hint="eastAsia"/>
          <w:sz w:val="24"/>
        </w:rPr>
        <w:t>专家学者提出的学情包括学生的知识掌握情况</w:t>
      </w:r>
      <w:r w:rsidR="00E73F5D">
        <w:rPr>
          <w:rFonts w:hint="eastAsia"/>
          <w:sz w:val="24"/>
        </w:rPr>
        <w:t>、</w:t>
      </w:r>
      <w:r w:rsidRPr="000D3D1A">
        <w:rPr>
          <w:rFonts w:hint="eastAsia"/>
          <w:sz w:val="24"/>
        </w:rPr>
        <w:t>学习兴趣</w:t>
      </w:r>
      <w:r w:rsidR="00E73F5D">
        <w:rPr>
          <w:rFonts w:hint="eastAsia"/>
          <w:sz w:val="24"/>
        </w:rPr>
        <w:t>、</w:t>
      </w:r>
      <w:r w:rsidRPr="000D3D1A">
        <w:rPr>
          <w:rFonts w:hint="eastAsia"/>
          <w:sz w:val="24"/>
        </w:rPr>
        <w:t>学习需要</w:t>
      </w:r>
      <w:r w:rsidR="00E73F5D">
        <w:rPr>
          <w:rFonts w:hint="eastAsia"/>
          <w:sz w:val="24"/>
        </w:rPr>
        <w:t>、</w:t>
      </w:r>
      <w:r w:rsidRPr="000D3D1A">
        <w:rPr>
          <w:rFonts w:hint="eastAsia"/>
          <w:sz w:val="24"/>
        </w:rPr>
        <w:t>学习方法</w:t>
      </w:r>
      <w:r w:rsidR="00E73F5D">
        <w:rPr>
          <w:rFonts w:hint="eastAsia"/>
          <w:sz w:val="24"/>
        </w:rPr>
        <w:t>、</w:t>
      </w:r>
      <w:r w:rsidRPr="000D3D1A">
        <w:rPr>
          <w:rFonts w:hint="eastAsia"/>
          <w:sz w:val="24"/>
        </w:rPr>
        <w:t>学习习惯</w:t>
      </w:r>
      <w:r w:rsidR="00E73F5D">
        <w:rPr>
          <w:rFonts w:hint="eastAsia"/>
          <w:sz w:val="24"/>
        </w:rPr>
        <w:t>、</w:t>
      </w:r>
      <w:r w:rsidRPr="000D3D1A">
        <w:rPr>
          <w:rFonts w:hint="eastAsia"/>
          <w:sz w:val="24"/>
        </w:rPr>
        <w:t>学习态度</w:t>
      </w:r>
      <w:r w:rsidR="00E73F5D">
        <w:rPr>
          <w:rFonts w:hint="eastAsia"/>
          <w:sz w:val="24"/>
        </w:rPr>
        <w:t>、</w:t>
      </w:r>
      <w:r w:rsidRPr="000D3D1A">
        <w:rPr>
          <w:rFonts w:hint="eastAsia"/>
          <w:sz w:val="24"/>
        </w:rPr>
        <w:t>学习环境</w:t>
      </w:r>
      <w:r w:rsidR="00E73F5D">
        <w:rPr>
          <w:rFonts w:hint="eastAsia"/>
          <w:sz w:val="24"/>
        </w:rPr>
        <w:t>、</w:t>
      </w:r>
      <w:r w:rsidRPr="000D3D1A">
        <w:rPr>
          <w:rFonts w:hint="eastAsia"/>
          <w:sz w:val="24"/>
        </w:rPr>
        <w:t>学生情绪及自我状态</w:t>
      </w:r>
      <w:r w:rsidR="00A33A8C">
        <w:rPr>
          <w:rFonts w:hint="eastAsia"/>
          <w:sz w:val="24"/>
        </w:rPr>
        <w:t>、</w:t>
      </w:r>
      <w:r w:rsidRPr="000D3D1A">
        <w:rPr>
          <w:rFonts w:hint="eastAsia"/>
          <w:sz w:val="24"/>
        </w:rPr>
        <w:t>学生文化和学生</w:t>
      </w:r>
      <w:r w:rsidR="00050810" w:rsidRPr="000D3D1A">
        <w:rPr>
          <w:rFonts w:hint="eastAsia"/>
          <w:sz w:val="24"/>
        </w:rPr>
        <w:t>在学校</w:t>
      </w:r>
      <w:r w:rsidRPr="000D3D1A">
        <w:rPr>
          <w:rFonts w:hint="eastAsia"/>
          <w:sz w:val="24"/>
        </w:rPr>
        <w:t>生活</w:t>
      </w:r>
      <w:r w:rsidR="00050810" w:rsidRPr="000D3D1A">
        <w:rPr>
          <w:rFonts w:hint="eastAsia"/>
          <w:sz w:val="24"/>
        </w:rPr>
        <w:t>中的经历</w:t>
      </w:r>
      <w:r w:rsidRPr="000D3D1A">
        <w:rPr>
          <w:rFonts w:hint="eastAsia"/>
          <w:sz w:val="24"/>
        </w:rPr>
        <w:t>等。</w:t>
      </w:r>
    </w:p>
    <w:p w:rsidR="00B30828" w:rsidRPr="000D3D1A" w:rsidRDefault="007D439A" w:rsidP="00691672">
      <w:pPr>
        <w:ind w:firstLineChars="200" w:firstLine="480"/>
        <w:rPr>
          <w:sz w:val="24"/>
        </w:rPr>
      </w:pPr>
      <w:r w:rsidRPr="000D3D1A">
        <w:rPr>
          <w:rFonts w:hint="eastAsia"/>
          <w:sz w:val="24"/>
        </w:rPr>
        <w:t>学情研究是教学研究的基本内容，</w:t>
      </w:r>
      <w:r w:rsidR="002B4C38" w:rsidRPr="000D3D1A">
        <w:rPr>
          <w:rFonts w:hint="eastAsia"/>
          <w:sz w:val="24"/>
        </w:rPr>
        <w:t>学情研究</w:t>
      </w:r>
      <w:r w:rsidRPr="000D3D1A">
        <w:rPr>
          <w:rFonts w:hint="eastAsia"/>
          <w:sz w:val="24"/>
        </w:rPr>
        <w:t>是</w:t>
      </w:r>
      <w:r w:rsidR="008528EF">
        <w:rPr>
          <w:rFonts w:hint="eastAsia"/>
          <w:sz w:val="24"/>
        </w:rPr>
        <w:t>教学</w:t>
      </w:r>
      <w:r w:rsidRPr="000D3D1A">
        <w:rPr>
          <w:rFonts w:hint="eastAsia"/>
          <w:sz w:val="24"/>
        </w:rPr>
        <w:t>研究的内容之一，也是教学活动的环节之一。随着课程改革和教学改革的不断深化，尊重学生，关注学生，注重发挥学生的主体性的理念深入人心，学情</w:t>
      </w:r>
      <w:r w:rsidR="002B4C38" w:rsidRPr="000D3D1A">
        <w:rPr>
          <w:rFonts w:hint="eastAsia"/>
          <w:sz w:val="24"/>
        </w:rPr>
        <w:t>研究</w:t>
      </w:r>
      <w:r w:rsidRPr="000D3D1A">
        <w:rPr>
          <w:rFonts w:hint="eastAsia"/>
          <w:sz w:val="24"/>
        </w:rPr>
        <w:t>就是站在“学”的角度，要求教师充分了解学生的学情，从而发现学生的个别差异，实施有针对性的教学。在学校教学改革的实践中，越来越多的学校开展</w:t>
      </w:r>
      <w:r w:rsidR="002B4C38" w:rsidRPr="000D3D1A">
        <w:rPr>
          <w:rFonts w:hint="eastAsia"/>
          <w:sz w:val="24"/>
        </w:rPr>
        <w:t>学情研究</w:t>
      </w:r>
      <w:r w:rsidRPr="000D3D1A">
        <w:rPr>
          <w:rFonts w:hint="eastAsia"/>
          <w:sz w:val="24"/>
        </w:rPr>
        <w:t>，多用行动研究和案例研究的方法组织一线教师立足课堂，探索教学如何充分考虑学生的学情差异，满足学生个性化学习的需求。</w:t>
      </w:r>
    </w:p>
    <w:p w:rsidR="00A33A8C" w:rsidRDefault="00D45E1C" w:rsidP="00691672">
      <w:pPr>
        <w:ind w:firstLineChars="200" w:firstLine="480"/>
        <w:rPr>
          <w:sz w:val="24"/>
        </w:rPr>
      </w:pPr>
      <w:r w:rsidRPr="000D3D1A">
        <w:rPr>
          <w:rFonts w:hint="eastAsia"/>
          <w:sz w:val="24"/>
        </w:rPr>
        <w:t>2019</w:t>
      </w:r>
      <w:r w:rsidRPr="000D3D1A">
        <w:rPr>
          <w:rFonts w:hint="eastAsia"/>
          <w:sz w:val="24"/>
        </w:rPr>
        <w:t>年</w:t>
      </w:r>
      <w:r w:rsidRPr="000D3D1A">
        <w:rPr>
          <w:rFonts w:hint="eastAsia"/>
          <w:sz w:val="24"/>
        </w:rPr>
        <w:t>6</w:t>
      </w:r>
      <w:r w:rsidRPr="000D3D1A">
        <w:rPr>
          <w:rFonts w:hint="eastAsia"/>
          <w:sz w:val="24"/>
        </w:rPr>
        <w:t>月</w:t>
      </w:r>
      <w:r w:rsidRPr="000D3D1A">
        <w:rPr>
          <w:rFonts w:hint="eastAsia"/>
          <w:sz w:val="24"/>
        </w:rPr>
        <w:t>23</w:t>
      </w:r>
      <w:r w:rsidRPr="000D3D1A">
        <w:rPr>
          <w:rFonts w:hint="eastAsia"/>
          <w:sz w:val="24"/>
        </w:rPr>
        <w:t>日颁布的《中共中央、国务院关于深化教育教学改革全面提高义务教育质量》的文件指出，“强化课堂主阵地作用，切实提高课堂教学质量。要求优化教学方式……精准分析学情，重视差异化教学和个别化指导。”</w:t>
      </w:r>
      <w:r w:rsidR="00EA46AB" w:rsidRPr="000D3D1A">
        <w:rPr>
          <w:rFonts w:hint="eastAsia"/>
          <w:sz w:val="24"/>
        </w:rPr>
        <w:t>当前，我们的</w:t>
      </w:r>
      <w:r w:rsidR="00B87B11" w:rsidRPr="000D3D1A">
        <w:rPr>
          <w:rFonts w:hint="eastAsia"/>
          <w:sz w:val="24"/>
        </w:rPr>
        <w:t>教学</w:t>
      </w:r>
      <w:r w:rsidR="00EA46AB" w:rsidRPr="000D3D1A">
        <w:rPr>
          <w:rFonts w:hint="eastAsia"/>
          <w:sz w:val="24"/>
        </w:rPr>
        <w:t>观念早已从以往以教师的教为主转变为以学生的学为主。</w:t>
      </w:r>
      <w:r w:rsidRPr="000D3D1A">
        <w:rPr>
          <w:rFonts w:hint="eastAsia"/>
          <w:sz w:val="24"/>
        </w:rPr>
        <w:t>教师作为学生学习的指导者，应加强对学生学情的分析，从而长善救失，提高教学效</w:t>
      </w:r>
      <w:r w:rsidR="002B4C38" w:rsidRPr="000D3D1A">
        <w:rPr>
          <w:rFonts w:hint="eastAsia"/>
          <w:sz w:val="24"/>
        </w:rPr>
        <w:t>率</w:t>
      </w:r>
      <w:r w:rsidRPr="000D3D1A">
        <w:rPr>
          <w:rFonts w:hint="eastAsia"/>
          <w:sz w:val="24"/>
        </w:rPr>
        <w:t>，促进学生全面个性化发展。</w:t>
      </w:r>
    </w:p>
    <w:p w:rsidR="00B30828" w:rsidRPr="000D3D1A" w:rsidRDefault="007D439A" w:rsidP="00691672">
      <w:pPr>
        <w:ind w:firstLineChars="200" w:firstLine="480"/>
        <w:rPr>
          <w:sz w:val="24"/>
        </w:rPr>
      </w:pPr>
      <w:r w:rsidRPr="000D3D1A">
        <w:rPr>
          <w:rFonts w:hint="eastAsia"/>
          <w:sz w:val="24"/>
        </w:rPr>
        <w:t>本专辑拟以</w:t>
      </w:r>
      <w:r w:rsidR="002B4C38" w:rsidRPr="000D3D1A">
        <w:rPr>
          <w:rFonts w:hint="eastAsia"/>
          <w:sz w:val="24"/>
        </w:rPr>
        <w:t>学情研究</w:t>
      </w:r>
      <w:r w:rsidRPr="000D3D1A">
        <w:rPr>
          <w:rFonts w:hint="eastAsia"/>
          <w:sz w:val="24"/>
        </w:rPr>
        <w:t>方法和应用为切入点，试图通过这些经验与案例的呈现，向读者呈现具有一定成效的</w:t>
      </w:r>
      <w:r w:rsidR="002B4C38" w:rsidRPr="000D3D1A">
        <w:rPr>
          <w:rFonts w:hint="eastAsia"/>
          <w:sz w:val="24"/>
        </w:rPr>
        <w:t>学情研究</w:t>
      </w:r>
      <w:r w:rsidRPr="000D3D1A">
        <w:rPr>
          <w:rFonts w:hint="eastAsia"/>
          <w:sz w:val="24"/>
        </w:rPr>
        <w:t>经验及典型案例，以期为教师在开展教学过程中采用学情</w:t>
      </w:r>
      <w:r w:rsidR="002B4C38" w:rsidRPr="000D3D1A">
        <w:rPr>
          <w:rFonts w:hint="eastAsia"/>
          <w:sz w:val="24"/>
        </w:rPr>
        <w:t>研究</w:t>
      </w:r>
      <w:r w:rsidRPr="000D3D1A">
        <w:rPr>
          <w:rFonts w:hint="eastAsia"/>
          <w:sz w:val="24"/>
        </w:rPr>
        <w:t>方法，满足学生个性化学习需求起到一些参考作用。</w:t>
      </w:r>
    </w:p>
    <w:p w:rsidR="000B2132" w:rsidRDefault="000B2132" w:rsidP="00691672">
      <w:pPr>
        <w:ind w:firstLineChars="200" w:firstLine="482"/>
        <w:rPr>
          <w:b/>
          <w:bCs/>
          <w:sz w:val="24"/>
        </w:rPr>
      </w:pPr>
    </w:p>
    <w:p w:rsidR="00B30828" w:rsidRPr="0022512B" w:rsidRDefault="007D439A" w:rsidP="00691672">
      <w:pPr>
        <w:ind w:firstLineChars="200" w:firstLine="562"/>
        <w:rPr>
          <w:b/>
          <w:bCs/>
          <w:sz w:val="28"/>
          <w:szCs w:val="28"/>
        </w:rPr>
      </w:pPr>
      <w:r w:rsidRPr="0022512B">
        <w:rPr>
          <w:rFonts w:hint="eastAsia"/>
          <w:b/>
          <w:bCs/>
          <w:sz w:val="28"/>
          <w:szCs w:val="28"/>
        </w:rPr>
        <w:t>专辑内容</w:t>
      </w:r>
    </w:p>
    <w:p w:rsidR="00B30828" w:rsidRPr="000D3D1A" w:rsidRDefault="007D439A" w:rsidP="00691672">
      <w:pPr>
        <w:ind w:firstLineChars="200" w:firstLine="482"/>
        <w:rPr>
          <w:b/>
          <w:bCs/>
          <w:sz w:val="24"/>
        </w:rPr>
      </w:pPr>
      <w:r w:rsidRPr="000D3D1A">
        <w:rPr>
          <w:rFonts w:hint="eastAsia"/>
          <w:b/>
          <w:bCs/>
          <w:sz w:val="24"/>
        </w:rPr>
        <w:t>第一部分</w:t>
      </w:r>
      <w:r w:rsidR="00C918D6" w:rsidRPr="000D3D1A">
        <w:rPr>
          <w:rFonts w:hint="eastAsia"/>
          <w:b/>
          <w:bCs/>
          <w:sz w:val="24"/>
        </w:rPr>
        <w:t xml:space="preserve">  </w:t>
      </w:r>
      <w:r w:rsidRPr="000D3D1A">
        <w:rPr>
          <w:rFonts w:hint="eastAsia"/>
          <w:b/>
          <w:sz w:val="24"/>
        </w:rPr>
        <w:t>卷首</w:t>
      </w:r>
    </w:p>
    <w:p w:rsidR="00B30828" w:rsidRDefault="007D439A" w:rsidP="00691672">
      <w:pPr>
        <w:ind w:firstLineChars="200" w:firstLine="480"/>
        <w:rPr>
          <w:sz w:val="24"/>
        </w:rPr>
      </w:pPr>
      <w:r w:rsidRPr="000D3D1A">
        <w:rPr>
          <w:rFonts w:hint="eastAsia"/>
          <w:sz w:val="24"/>
        </w:rPr>
        <w:t>阐述编辑出版《学情研究专辑》的意义，如</w:t>
      </w:r>
      <w:r w:rsidR="00050810" w:rsidRPr="000D3D1A">
        <w:rPr>
          <w:rFonts w:hint="eastAsia"/>
          <w:sz w:val="24"/>
        </w:rPr>
        <w:t>什么是学情，</w:t>
      </w:r>
      <w:r w:rsidRPr="000D3D1A">
        <w:rPr>
          <w:rFonts w:hint="eastAsia"/>
          <w:sz w:val="24"/>
        </w:rPr>
        <w:t>学情研究对课程建设的意义，对课堂教学的意义，对教师关注学生差异的意义，对促进学生个性发展的意义，对促进学生自主学习的意义，对学生高阶思维发展的意义。</w:t>
      </w:r>
    </w:p>
    <w:p w:rsidR="002C40B1" w:rsidRPr="000D3D1A" w:rsidRDefault="002C40B1" w:rsidP="00691672">
      <w:pPr>
        <w:ind w:firstLineChars="200" w:firstLine="480"/>
        <w:rPr>
          <w:sz w:val="24"/>
        </w:rPr>
      </w:pPr>
    </w:p>
    <w:p w:rsidR="004130D8" w:rsidRPr="000D3D1A" w:rsidRDefault="007D439A" w:rsidP="00691672">
      <w:pPr>
        <w:pStyle w:val="a8"/>
        <w:ind w:leftChars="171" w:left="359" w:firstLineChars="49" w:firstLine="118"/>
        <w:rPr>
          <w:b/>
          <w:sz w:val="24"/>
        </w:rPr>
      </w:pPr>
      <w:r w:rsidRPr="000D3D1A">
        <w:rPr>
          <w:rFonts w:hint="eastAsia"/>
          <w:b/>
          <w:bCs/>
          <w:sz w:val="24"/>
        </w:rPr>
        <w:t>第二部分</w:t>
      </w:r>
      <w:r w:rsidRPr="000D3D1A">
        <w:rPr>
          <w:rFonts w:hint="eastAsia"/>
          <w:b/>
          <w:bCs/>
          <w:sz w:val="24"/>
        </w:rPr>
        <w:t xml:space="preserve"> </w:t>
      </w:r>
      <w:r w:rsidRPr="000D3D1A">
        <w:rPr>
          <w:rFonts w:hint="eastAsia"/>
          <w:b/>
          <w:sz w:val="24"/>
        </w:rPr>
        <w:t>本刊专稿</w:t>
      </w:r>
    </w:p>
    <w:p w:rsidR="00B30828" w:rsidRPr="000D3D1A" w:rsidRDefault="004130D8" w:rsidP="00691672">
      <w:pPr>
        <w:ind w:firstLineChars="200" w:firstLine="480"/>
        <w:rPr>
          <w:sz w:val="24"/>
        </w:rPr>
      </w:pPr>
      <w:r w:rsidRPr="000D3D1A">
        <w:rPr>
          <w:rFonts w:hint="eastAsia"/>
          <w:sz w:val="24"/>
        </w:rPr>
        <w:t>1.</w:t>
      </w:r>
      <w:r w:rsidR="007D439A" w:rsidRPr="000D3D1A">
        <w:rPr>
          <w:rFonts w:hint="eastAsia"/>
          <w:sz w:val="24"/>
        </w:rPr>
        <w:t>邀请上海</w:t>
      </w:r>
      <w:r w:rsidR="003011F2" w:rsidRPr="000D3D1A">
        <w:rPr>
          <w:rFonts w:hint="eastAsia"/>
          <w:sz w:val="24"/>
        </w:rPr>
        <w:t>市</w:t>
      </w:r>
      <w:r w:rsidR="007D439A" w:rsidRPr="000D3D1A">
        <w:rPr>
          <w:rFonts w:hint="eastAsia"/>
          <w:sz w:val="24"/>
        </w:rPr>
        <w:t>教委教研室专家</w:t>
      </w:r>
      <w:r w:rsidR="008528EF">
        <w:rPr>
          <w:rFonts w:hint="eastAsia"/>
          <w:sz w:val="24"/>
        </w:rPr>
        <w:t>以及上海市教科院专家</w:t>
      </w:r>
      <w:r w:rsidRPr="000D3D1A">
        <w:rPr>
          <w:rFonts w:hint="eastAsia"/>
          <w:sz w:val="24"/>
        </w:rPr>
        <w:t>介绍各区</w:t>
      </w:r>
      <w:r w:rsidR="0075549A" w:rsidRPr="000D3D1A">
        <w:rPr>
          <w:rFonts w:hint="eastAsia"/>
          <w:sz w:val="24"/>
        </w:rPr>
        <w:t>推进</w:t>
      </w:r>
      <w:r w:rsidR="002B4C38" w:rsidRPr="000D3D1A">
        <w:rPr>
          <w:rFonts w:hint="eastAsia"/>
          <w:sz w:val="24"/>
        </w:rPr>
        <w:t>学情研究</w:t>
      </w:r>
      <w:r w:rsidRPr="000D3D1A">
        <w:rPr>
          <w:rFonts w:hint="eastAsia"/>
          <w:sz w:val="24"/>
        </w:rPr>
        <w:t>的情况，包括如何开展学情研究提高教学有效性、</w:t>
      </w:r>
      <w:r w:rsidR="002B4C38" w:rsidRPr="000D3D1A">
        <w:rPr>
          <w:rFonts w:hint="eastAsia"/>
          <w:sz w:val="24"/>
        </w:rPr>
        <w:t>学情研究</w:t>
      </w:r>
      <w:r w:rsidRPr="000D3D1A">
        <w:rPr>
          <w:rFonts w:hint="eastAsia"/>
          <w:sz w:val="24"/>
        </w:rPr>
        <w:t>的有效方法、如何通过</w:t>
      </w:r>
      <w:r w:rsidR="002B4C38" w:rsidRPr="000D3D1A">
        <w:rPr>
          <w:rFonts w:hint="eastAsia"/>
          <w:sz w:val="24"/>
        </w:rPr>
        <w:t>学情研究</w:t>
      </w:r>
      <w:r w:rsidRPr="000D3D1A">
        <w:rPr>
          <w:rFonts w:hint="eastAsia"/>
          <w:sz w:val="24"/>
        </w:rPr>
        <w:t>改进教学管理等</w:t>
      </w:r>
      <w:r w:rsidR="007D439A" w:rsidRPr="000D3D1A">
        <w:rPr>
          <w:rFonts w:hint="eastAsia"/>
          <w:sz w:val="24"/>
        </w:rPr>
        <w:t>。</w:t>
      </w:r>
    </w:p>
    <w:p w:rsidR="00B30828" w:rsidRDefault="0075549A" w:rsidP="00691672">
      <w:pPr>
        <w:ind w:firstLineChars="200" w:firstLine="480"/>
        <w:rPr>
          <w:sz w:val="24"/>
        </w:rPr>
      </w:pPr>
      <w:r w:rsidRPr="000D3D1A">
        <w:rPr>
          <w:rFonts w:hint="eastAsia"/>
          <w:sz w:val="24"/>
        </w:rPr>
        <w:t>2</w:t>
      </w:r>
      <w:r w:rsidR="007D439A" w:rsidRPr="000D3D1A">
        <w:rPr>
          <w:rFonts w:hint="eastAsia"/>
          <w:sz w:val="24"/>
        </w:rPr>
        <w:t>.</w:t>
      </w:r>
      <w:r w:rsidR="007D439A" w:rsidRPr="000D3D1A">
        <w:rPr>
          <w:rFonts w:hint="eastAsia"/>
          <w:sz w:val="24"/>
        </w:rPr>
        <w:t>邀请上海市</w:t>
      </w:r>
      <w:r w:rsidR="003F3A84" w:rsidRPr="000D3D1A">
        <w:rPr>
          <w:rFonts w:hint="eastAsia"/>
          <w:sz w:val="24"/>
        </w:rPr>
        <w:t>学习科学研究所的</w:t>
      </w:r>
      <w:r w:rsidR="007D439A" w:rsidRPr="000D3D1A">
        <w:rPr>
          <w:rFonts w:hint="eastAsia"/>
          <w:sz w:val="24"/>
        </w:rPr>
        <w:t>相关专家围绕</w:t>
      </w:r>
      <w:r w:rsidR="002B4C38" w:rsidRPr="000D3D1A">
        <w:rPr>
          <w:rFonts w:hint="eastAsia"/>
          <w:sz w:val="24"/>
        </w:rPr>
        <w:t>学情研究</w:t>
      </w:r>
      <w:r w:rsidR="007D439A" w:rsidRPr="000D3D1A">
        <w:rPr>
          <w:rFonts w:hint="eastAsia"/>
          <w:sz w:val="24"/>
        </w:rPr>
        <w:t>这一主题</w:t>
      </w:r>
      <w:r w:rsidR="003011F2" w:rsidRPr="000D3D1A">
        <w:rPr>
          <w:rFonts w:hint="eastAsia"/>
          <w:sz w:val="24"/>
        </w:rPr>
        <w:t>，</w:t>
      </w:r>
      <w:r w:rsidR="007D439A" w:rsidRPr="000D3D1A">
        <w:rPr>
          <w:rFonts w:hint="eastAsia"/>
          <w:sz w:val="24"/>
        </w:rPr>
        <w:t>提供相应</w:t>
      </w:r>
      <w:r w:rsidR="00EA46AB" w:rsidRPr="000D3D1A">
        <w:rPr>
          <w:rFonts w:hint="eastAsia"/>
          <w:sz w:val="24"/>
        </w:rPr>
        <w:t>的学习科学研究</w:t>
      </w:r>
      <w:r w:rsidR="007D439A" w:rsidRPr="000D3D1A">
        <w:rPr>
          <w:rFonts w:hint="eastAsia"/>
          <w:sz w:val="24"/>
        </w:rPr>
        <w:t>稿件，如</w:t>
      </w:r>
      <w:r w:rsidR="002B4C38" w:rsidRPr="000D3D1A">
        <w:rPr>
          <w:rFonts w:hint="eastAsia"/>
          <w:sz w:val="24"/>
        </w:rPr>
        <w:t>学情研究</w:t>
      </w:r>
      <w:r w:rsidR="00223974" w:rsidRPr="000D3D1A">
        <w:rPr>
          <w:rFonts w:hint="eastAsia"/>
          <w:sz w:val="24"/>
        </w:rPr>
        <w:t>如何影响教学的开展</w:t>
      </w:r>
      <w:r w:rsidR="003011F2" w:rsidRPr="000D3D1A">
        <w:rPr>
          <w:rFonts w:hint="eastAsia"/>
          <w:sz w:val="24"/>
        </w:rPr>
        <w:t>，</w:t>
      </w:r>
      <w:r w:rsidR="00EA46AB" w:rsidRPr="000D3D1A">
        <w:rPr>
          <w:rFonts w:hint="eastAsia"/>
          <w:sz w:val="24"/>
        </w:rPr>
        <w:t>教师进行</w:t>
      </w:r>
      <w:r w:rsidR="002B4C38" w:rsidRPr="000D3D1A">
        <w:rPr>
          <w:rFonts w:hint="eastAsia"/>
          <w:sz w:val="24"/>
        </w:rPr>
        <w:t>学情研究</w:t>
      </w:r>
      <w:r w:rsidR="00EA46AB" w:rsidRPr="000D3D1A">
        <w:rPr>
          <w:rFonts w:hint="eastAsia"/>
          <w:sz w:val="24"/>
        </w:rPr>
        <w:t>时存在的问题与可行性建</w:t>
      </w:r>
      <w:r w:rsidR="003011F2" w:rsidRPr="000D3D1A">
        <w:rPr>
          <w:rFonts w:hint="eastAsia"/>
          <w:sz w:val="24"/>
        </w:rPr>
        <w:t>议</w:t>
      </w:r>
      <w:r w:rsidR="007D439A" w:rsidRPr="000D3D1A">
        <w:rPr>
          <w:rFonts w:hint="eastAsia"/>
          <w:sz w:val="24"/>
        </w:rPr>
        <w:t>等。</w:t>
      </w:r>
    </w:p>
    <w:p w:rsidR="00B444FA" w:rsidRDefault="00B444FA" w:rsidP="00691672">
      <w:pPr>
        <w:ind w:firstLineChars="200" w:firstLine="480"/>
        <w:rPr>
          <w:sz w:val="24"/>
        </w:rPr>
      </w:pPr>
      <w:r>
        <w:rPr>
          <w:rFonts w:hint="eastAsia"/>
          <w:sz w:val="24"/>
        </w:rPr>
        <w:t>3.</w:t>
      </w:r>
      <w:r w:rsidRPr="00B444FA">
        <w:rPr>
          <w:rFonts w:hint="eastAsia"/>
        </w:rPr>
        <w:t xml:space="preserve"> </w:t>
      </w:r>
      <w:r w:rsidRPr="00B444FA">
        <w:rPr>
          <w:rFonts w:hint="eastAsia"/>
          <w:sz w:val="24"/>
        </w:rPr>
        <w:t>邀请上海高校相关专家就什么是学情、当前背景下开展学情研究的意义这一主题提供相关的学理性研究稿件。</w:t>
      </w:r>
    </w:p>
    <w:p w:rsidR="00B30828" w:rsidRPr="000D3D1A" w:rsidRDefault="007D439A" w:rsidP="00691672">
      <w:pPr>
        <w:ind w:firstLineChars="200" w:firstLine="482"/>
        <w:rPr>
          <w:sz w:val="24"/>
        </w:rPr>
      </w:pPr>
      <w:r w:rsidRPr="000D3D1A">
        <w:rPr>
          <w:rFonts w:hint="eastAsia"/>
          <w:b/>
          <w:bCs/>
          <w:sz w:val="24"/>
        </w:rPr>
        <w:lastRenderedPageBreak/>
        <w:t>第三部分</w:t>
      </w:r>
      <w:r w:rsidRPr="000D3D1A">
        <w:rPr>
          <w:rFonts w:hint="eastAsia"/>
          <w:sz w:val="24"/>
        </w:rPr>
        <w:t xml:space="preserve"> </w:t>
      </w:r>
      <w:r w:rsidR="00A62077" w:rsidRPr="000D3D1A">
        <w:rPr>
          <w:rFonts w:hint="eastAsia"/>
          <w:b/>
          <w:sz w:val="24"/>
        </w:rPr>
        <w:t>相关讨论</w:t>
      </w:r>
    </w:p>
    <w:p w:rsidR="00B30828" w:rsidRPr="000D3D1A" w:rsidRDefault="007D439A" w:rsidP="00691672">
      <w:pPr>
        <w:ind w:firstLineChars="200" w:firstLine="480"/>
        <w:rPr>
          <w:sz w:val="24"/>
        </w:rPr>
      </w:pPr>
      <w:r w:rsidRPr="000D3D1A">
        <w:rPr>
          <w:rFonts w:hint="eastAsia"/>
          <w:sz w:val="24"/>
        </w:rPr>
        <w:t>关注</w:t>
      </w:r>
      <w:r w:rsidR="002B4C38" w:rsidRPr="000D3D1A">
        <w:rPr>
          <w:rFonts w:hint="eastAsia"/>
          <w:sz w:val="24"/>
        </w:rPr>
        <w:t>学情研究</w:t>
      </w:r>
      <w:r w:rsidR="00A706CD">
        <w:rPr>
          <w:rFonts w:hint="eastAsia"/>
          <w:sz w:val="24"/>
        </w:rPr>
        <w:t>的相关议题，探讨新课程</w:t>
      </w:r>
      <w:r w:rsidRPr="000D3D1A">
        <w:rPr>
          <w:rFonts w:hint="eastAsia"/>
          <w:sz w:val="24"/>
        </w:rPr>
        <w:t>背景下学习方式和学习环境的变革、学习内容的变化、教育理念的革新以及社会对人才要求的转变对</w:t>
      </w:r>
      <w:r w:rsidR="002B4C38" w:rsidRPr="000D3D1A">
        <w:rPr>
          <w:rFonts w:hint="eastAsia"/>
          <w:sz w:val="24"/>
        </w:rPr>
        <w:t>学情研究</w:t>
      </w:r>
      <w:r w:rsidRPr="000D3D1A">
        <w:rPr>
          <w:rFonts w:hint="eastAsia"/>
          <w:sz w:val="24"/>
        </w:rPr>
        <w:t>所带来的深刻影响。</w:t>
      </w:r>
    </w:p>
    <w:p w:rsidR="00B30828" w:rsidRPr="000D3D1A" w:rsidRDefault="007D439A" w:rsidP="00691672">
      <w:pPr>
        <w:ind w:firstLineChars="200" w:firstLine="480"/>
        <w:rPr>
          <w:sz w:val="24"/>
        </w:rPr>
      </w:pPr>
      <w:r w:rsidRPr="000D3D1A">
        <w:rPr>
          <w:rFonts w:hint="eastAsia"/>
          <w:sz w:val="24"/>
        </w:rPr>
        <w:t>（</w:t>
      </w:r>
      <w:r w:rsidR="0075549A" w:rsidRPr="000D3D1A">
        <w:rPr>
          <w:rFonts w:hint="eastAsia"/>
          <w:sz w:val="24"/>
        </w:rPr>
        <w:t>1</w:t>
      </w:r>
      <w:r w:rsidRPr="000D3D1A">
        <w:rPr>
          <w:rFonts w:hint="eastAsia"/>
          <w:sz w:val="24"/>
        </w:rPr>
        <w:t>）关于不同学科进行</w:t>
      </w:r>
      <w:r w:rsidR="002B4C38" w:rsidRPr="000D3D1A">
        <w:rPr>
          <w:rFonts w:hint="eastAsia"/>
          <w:sz w:val="24"/>
        </w:rPr>
        <w:t>学情研究</w:t>
      </w:r>
      <w:r w:rsidRPr="000D3D1A">
        <w:rPr>
          <w:rFonts w:hint="eastAsia"/>
          <w:sz w:val="24"/>
        </w:rPr>
        <w:t>的侧重点。</w:t>
      </w:r>
    </w:p>
    <w:p w:rsidR="00B30828" w:rsidRPr="000D3D1A" w:rsidRDefault="007D439A" w:rsidP="00691672">
      <w:pPr>
        <w:ind w:firstLineChars="200" w:firstLine="480"/>
        <w:rPr>
          <w:sz w:val="24"/>
        </w:rPr>
      </w:pPr>
      <w:r w:rsidRPr="000D3D1A">
        <w:rPr>
          <w:rFonts w:hint="eastAsia"/>
          <w:sz w:val="24"/>
        </w:rPr>
        <w:t>（</w:t>
      </w:r>
      <w:r w:rsidR="0075549A" w:rsidRPr="000D3D1A">
        <w:rPr>
          <w:rFonts w:hint="eastAsia"/>
          <w:sz w:val="24"/>
        </w:rPr>
        <w:t>2</w:t>
      </w:r>
      <w:r w:rsidRPr="000D3D1A">
        <w:rPr>
          <w:rFonts w:hint="eastAsia"/>
          <w:sz w:val="24"/>
        </w:rPr>
        <w:t>）关于在线学习中的</w:t>
      </w:r>
      <w:r w:rsidR="002B4C38" w:rsidRPr="000D3D1A">
        <w:rPr>
          <w:rFonts w:hint="eastAsia"/>
          <w:sz w:val="24"/>
        </w:rPr>
        <w:t>学情研究</w:t>
      </w:r>
      <w:r w:rsidRPr="000D3D1A">
        <w:rPr>
          <w:rFonts w:hint="eastAsia"/>
          <w:sz w:val="24"/>
        </w:rPr>
        <w:t>。</w:t>
      </w:r>
    </w:p>
    <w:p w:rsidR="00B30828" w:rsidRPr="000D3D1A" w:rsidRDefault="007D439A" w:rsidP="00691672">
      <w:pPr>
        <w:ind w:firstLineChars="200" w:firstLine="480"/>
        <w:rPr>
          <w:sz w:val="24"/>
        </w:rPr>
      </w:pPr>
      <w:r w:rsidRPr="000D3D1A">
        <w:rPr>
          <w:rFonts w:hint="eastAsia"/>
          <w:sz w:val="24"/>
        </w:rPr>
        <w:t>（</w:t>
      </w:r>
      <w:r w:rsidR="00C472CD" w:rsidRPr="000D3D1A">
        <w:rPr>
          <w:rFonts w:hint="eastAsia"/>
          <w:sz w:val="24"/>
        </w:rPr>
        <w:t>3</w:t>
      </w:r>
      <w:r w:rsidRPr="000D3D1A">
        <w:rPr>
          <w:rFonts w:hint="eastAsia"/>
          <w:sz w:val="24"/>
        </w:rPr>
        <w:t>）基于</w:t>
      </w:r>
      <w:r w:rsidR="002B4C38" w:rsidRPr="000D3D1A">
        <w:rPr>
          <w:rFonts w:hint="eastAsia"/>
          <w:sz w:val="24"/>
        </w:rPr>
        <w:t>学情研究</w:t>
      </w:r>
      <w:r w:rsidRPr="000D3D1A">
        <w:rPr>
          <w:rFonts w:hint="eastAsia"/>
          <w:sz w:val="24"/>
        </w:rPr>
        <w:t>的个性化学习。</w:t>
      </w:r>
    </w:p>
    <w:p w:rsidR="00C472CD" w:rsidRPr="000D3D1A" w:rsidRDefault="007D439A" w:rsidP="00691672">
      <w:pPr>
        <w:ind w:firstLineChars="200" w:firstLine="480"/>
        <w:rPr>
          <w:sz w:val="24"/>
        </w:rPr>
      </w:pPr>
      <w:r w:rsidRPr="000D3D1A">
        <w:rPr>
          <w:rFonts w:hint="eastAsia"/>
          <w:sz w:val="24"/>
        </w:rPr>
        <w:t>（</w:t>
      </w:r>
      <w:r w:rsidR="00C472CD" w:rsidRPr="000D3D1A">
        <w:rPr>
          <w:rFonts w:hint="eastAsia"/>
          <w:sz w:val="24"/>
        </w:rPr>
        <w:t>4</w:t>
      </w:r>
      <w:r w:rsidR="00C36F92">
        <w:rPr>
          <w:rFonts w:hint="eastAsia"/>
          <w:sz w:val="24"/>
        </w:rPr>
        <w:t>）对教师进行</w:t>
      </w:r>
      <w:r w:rsidR="002B4C38" w:rsidRPr="000D3D1A">
        <w:rPr>
          <w:rFonts w:hint="eastAsia"/>
          <w:sz w:val="24"/>
        </w:rPr>
        <w:t>学情研究</w:t>
      </w:r>
      <w:r w:rsidRPr="000D3D1A">
        <w:rPr>
          <w:rFonts w:hint="eastAsia"/>
          <w:sz w:val="24"/>
        </w:rPr>
        <w:t>培训</w:t>
      </w:r>
      <w:r w:rsidR="00C36F92">
        <w:rPr>
          <w:rFonts w:hint="eastAsia"/>
          <w:sz w:val="24"/>
        </w:rPr>
        <w:t>方面的相关经验交流与分享</w:t>
      </w:r>
      <w:r w:rsidRPr="000D3D1A">
        <w:rPr>
          <w:rFonts w:hint="eastAsia"/>
          <w:sz w:val="24"/>
        </w:rPr>
        <w:t>。</w:t>
      </w:r>
    </w:p>
    <w:p w:rsidR="00C472CD" w:rsidRDefault="00C472CD" w:rsidP="00691672">
      <w:pPr>
        <w:ind w:firstLineChars="200" w:firstLine="480"/>
        <w:rPr>
          <w:sz w:val="24"/>
        </w:rPr>
      </w:pPr>
      <w:r w:rsidRPr="000D3D1A">
        <w:rPr>
          <w:rFonts w:hint="eastAsia"/>
          <w:sz w:val="24"/>
        </w:rPr>
        <w:t>（</w:t>
      </w:r>
      <w:r w:rsidRPr="000D3D1A">
        <w:rPr>
          <w:rFonts w:hint="eastAsia"/>
          <w:sz w:val="24"/>
        </w:rPr>
        <w:t>5</w:t>
      </w:r>
      <w:r w:rsidRPr="000D3D1A">
        <w:rPr>
          <w:rFonts w:hint="eastAsia"/>
          <w:sz w:val="24"/>
        </w:rPr>
        <w:t>）基于</w:t>
      </w:r>
      <w:r w:rsidR="002B4C38" w:rsidRPr="000D3D1A">
        <w:rPr>
          <w:rFonts w:hint="eastAsia"/>
          <w:sz w:val="24"/>
        </w:rPr>
        <w:t>学情研究</w:t>
      </w:r>
      <w:r w:rsidRPr="000D3D1A">
        <w:rPr>
          <w:rFonts w:hint="eastAsia"/>
          <w:sz w:val="24"/>
        </w:rPr>
        <w:t>开展的评价</w:t>
      </w:r>
      <w:r w:rsidR="00C36F92">
        <w:rPr>
          <w:rFonts w:hint="eastAsia"/>
          <w:sz w:val="24"/>
        </w:rPr>
        <w:t>。</w:t>
      </w:r>
    </w:p>
    <w:p w:rsidR="00A346E2" w:rsidRDefault="00A346E2" w:rsidP="00691672">
      <w:pPr>
        <w:ind w:firstLineChars="200" w:firstLine="480"/>
        <w:rPr>
          <w:rFonts w:ascii="楷体" w:eastAsia="楷体" w:hAnsi="楷体" w:cs="宋体"/>
          <w:sz w:val="24"/>
        </w:rPr>
      </w:pPr>
      <w:r w:rsidRPr="00C82928">
        <w:rPr>
          <w:rFonts w:ascii="楷体" w:eastAsia="楷体" w:hAnsi="楷体" w:hint="eastAsia"/>
          <w:sz w:val="24"/>
        </w:rPr>
        <w:t xml:space="preserve"> </w:t>
      </w:r>
      <w:r w:rsidRPr="00C82928">
        <w:rPr>
          <w:rFonts w:ascii="楷体" w:eastAsia="楷体" w:hAnsi="楷体" w:cs="宋体" w:hint="eastAsia"/>
          <w:sz w:val="24"/>
        </w:rPr>
        <w:t>讨论</w:t>
      </w:r>
      <w:r w:rsidRPr="00C82928">
        <w:rPr>
          <w:rFonts w:ascii="楷体" w:eastAsia="楷体" w:hAnsi="楷体" w:cs="Batang" w:hint="eastAsia"/>
          <w:sz w:val="24"/>
        </w:rPr>
        <w:t>主</w:t>
      </w:r>
      <w:r w:rsidRPr="00C82928">
        <w:rPr>
          <w:rFonts w:ascii="楷体" w:eastAsia="楷体" w:hAnsi="楷体" w:cs="宋体" w:hint="eastAsia"/>
          <w:sz w:val="24"/>
        </w:rPr>
        <w:t>题</w:t>
      </w:r>
      <w:r w:rsidRPr="00C82928">
        <w:rPr>
          <w:rFonts w:ascii="楷体" w:eastAsia="楷体" w:hAnsi="楷体" w:hint="eastAsia"/>
          <w:sz w:val="24"/>
        </w:rPr>
        <w:t>亦可自</w:t>
      </w:r>
      <w:r w:rsidRPr="00C82928">
        <w:rPr>
          <w:rFonts w:ascii="楷体" w:eastAsia="楷体" w:hAnsi="楷体" w:cs="宋体" w:hint="eastAsia"/>
          <w:sz w:val="24"/>
        </w:rPr>
        <w:t>拟。</w:t>
      </w:r>
    </w:p>
    <w:p w:rsidR="002C40B1" w:rsidRPr="00C82928" w:rsidRDefault="002C40B1" w:rsidP="00691672">
      <w:pPr>
        <w:ind w:firstLineChars="200" w:firstLine="480"/>
        <w:rPr>
          <w:rFonts w:ascii="楷体" w:eastAsia="楷体" w:hAnsi="楷体"/>
          <w:sz w:val="24"/>
        </w:rPr>
      </w:pPr>
    </w:p>
    <w:p w:rsidR="00B30828" w:rsidRPr="000D3D1A" w:rsidRDefault="007D439A" w:rsidP="00691672">
      <w:pPr>
        <w:ind w:firstLineChars="200" w:firstLine="482"/>
        <w:rPr>
          <w:sz w:val="24"/>
        </w:rPr>
      </w:pPr>
      <w:r w:rsidRPr="000D3D1A">
        <w:rPr>
          <w:rFonts w:hint="eastAsia"/>
          <w:b/>
          <w:bCs/>
          <w:sz w:val="24"/>
        </w:rPr>
        <w:t>第四部分</w:t>
      </w:r>
      <w:r w:rsidRPr="000D3D1A">
        <w:rPr>
          <w:rFonts w:hint="eastAsia"/>
          <w:sz w:val="24"/>
        </w:rPr>
        <w:t xml:space="preserve"> </w:t>
      </w:r>
      <w:r w:rsidRPr="000D3D1A">
        <w:rPr>
          <w:rFonts w:hint="eastAsia"/>
          <w:b/>
          <w:sz w:val="24"/>
        </w:rPr>
        <w:t>经验以及案例介绍</w:t>
      </w:r>
    </w:p>
    <w:p w:rsidR="00B30828" w:rsidRPr="002C40B1" w:rsidRDefault="007D439A" w:rsidP="00691672">
      <w:pPr>
        <w:ind w:firstLineChars="200" w:firstLine="482"/>
        <w:rPr>
          <w:b/>
          <w:sz w:val="24"/>
        </w:rPr>
      </w:pPr>
      <w:r w:rsidRPr="002C40B1">
        <w:rPr>
          <w:rFonts w:hint="eastAsia"/>
          <w:b/>
          <w:sz w:val="24"/>
        </w:rPr>
        <w:t>1.</w:t>
      </w:r>
      <w:r w:rsidRPr="002C40B1">
        <w:rPr>
          <w:rFonts w:hint="eastAsia"/>
          <w:b/>
          <w:sz w:val="24"/>
        </w:rPr>
        <w:t>开展</w:t>
      </w:r>
      <w:r w:rsidR="002B4C38" w:rsidRPr="002C40B1">
        <w:rPr>
          <w:rFonts w:hint="eastAsia"/>
          <w:b/>
          <w:sz w:val="24"/>
        </w:rPr>
        <w:t>学情研究</w:t>
      </w:r>
      <w:r w:rsidRPr="002C40B1">
        <w:rPr>
          <w:rFonts w:hint="eastAsia"/>
          <w:b/>
          <w:sz w:val="24"/>
        </w:rPr>
        <w:t>的经验</w:t>
      </w:r>
    </w:p>
    <w:p w:rsidR="0075549A" w:rsidRPr="000D3D1A" w:rsidRDefault="0075549A" w:rsidP="00691672">
      <w:pPr>
        <w:ind w:firstLineChars="200" w:firstLine="480"/>
        <w:rPr>
          <w:sz w:val="24"/>
        </w:rPr>
      </w:pPr>
      <w:r w:rsidRPr="000D3D1A">
        <w:rPr>
          <w:rFonts w:hint="eastAsia"/>
          <w:sz w:val="24"/>
        </w:rPr>
        <w:t>（</w:t>
      </w:r>
      <w:r w:rsidRPr="000D3D1A">
        <w:rPr>
          <w:rFonts w:hint="eastAsia"/>
          <w:sz w:val="24"/>
        </w:rPr>
        <w:t>1</w:t>
      </w:r>
      <w:r w:rsidRPr="000D3D1A">
        <w:rPr>
          <w:rFonts w:hint="eastAsia"/>
          <w:sz w:val="24"/>
        </w:rPr>
        <w:t>）</w:t>
      </w:r>
      <w:r w:rsidR="00D90EC2" w:rsidRPr="000D3D1A">
        <w:rPr>
          <w:rFonts w:hint="eastAsia"/>
          <w:sz w:val="24"/>
        </w:rPr>
        <w:t>区域、</w:t>
      </w:r>
      <w:r w:rsidRPr="000D3D1A">
        <w:rPr>
          <w:rFonts w:hint="eastAsia"/>
          <w:sz w:val="24"/>
        </w:rPr>
        <w:t>学校或教师利用技术平台或某些方法动态追踪学情的成果与经验。</w:t>
      </w:r>
    </w:p>
    <w:p w:rsidR="00B30828" w:rsidRPr="000D3D1A" w:rsidRDefault="007D439A" w:rsidP="00691672">
      <w:pPr>
        <w:ind w:firstLineChars="200" w:firstLine="480"/>
        <w:rPr>
          <w:sz w:val="24"/>
        </w:rPr>
      </w:pPr>
      <w:r w:rsidRPr="000D3D1A">
        <w:rPr>
          <w:rFonts w:hint="eastAsia"/>
          <w:sz w:val="24"/>
        </w:rPr>
        <w:t>（</w:t>
      </w:r>
      <w:r w:rsidR="0075549A" w:rsidRPr="000D3D1A">
        <w:rPr>
          <w:rFonts w:hint="eastAsia"/>
          <w:sz w:val="24"/>
        </w:rPr>
        <w:t>2</w:t>
      </w:r>
      <w:r w:rsidR="005A2AF7" w:rsidRPr="000D3D1A">
        <w:rPr>
          <w:rFonts w:hint="eastAsia"/>
          <w:sz w:val="24"/>
        </w:rPr>
        <w:t>）</w:t>
      </w:r>
      <w:r w:rsidRPr="000D3D1A">
        <w:rPr>
          <w:rFonts w:hint="eastAsia"/>
          <w:sz w:val="24"/>
        </w:rPr>
        <w:t>教师在学科教学设计时进行</w:t>
      </w:r>
      <w:r w:rsidR="002B4C38" w:rsidRPr="000D3D1A">
        <w:rPr>
          <w:rFonts w:hint="eastAsia"/>
          <w:sz w:val="24"/>
        </w:rPr>
        <w:t>学情研究</w:t>
      </w:r>
      <w:r w:rsidRPr="000D3D1A">
        <w:rPr>
          <w:rFonts w:hint="eastAsia"/>
          <w:sz w:val="24"/>
        </w:rPr>
        <w:t>的理念与方法，以及学校在教研活动中总结提炼的</w:t>
      </w:r>
      <w:r w:rsidR="002B4C38" w:rsidRPr="000D3D1A">
        <w:rPr>
          <w:rFonts w:hint="eastAsia"/>
          <w:sz w:val="24"/>
        </w:rPr>
        <w:t>学情研究</w:t>
      </w:r>
      <w:r w:rsidRPr="000D3D1A">
        <w:rPr>
          <w:rFonts w:hint="eastAsia"/>
          <w:sz w:val="24"/>
        </w:rPr>
        <w:t>模式。</w:t>
      </w:r>
    </w:p>
    <w:p w:rsidR="00DD69D7" w:rsidRPr="000D3D1A" w:rsidRDefault="007D439A" w:rsidP="00691672">
      <w:pPr>
        <w:ind w:firstLineChars="200" w:firstLine="480"/>
        <w:rPr>
          <w:sz w:val="24"/>
        </w:rPr>
      </w:pPr>
      <w:r w:rsidRPr="000D3D1A">
        <w:rPr>
          <w:rFonts w:hint="eastAsia"/>
          <w:sz w:val="24"/>
        </w:rPr>
        <w:t>（</w:t>
      </w:r>
      <w:r w:rsidR="0075549A" w:rsidRPr="000D3D1A">
        <w:rPr>
          <w:rFonts w:hint="eastAsia"/>
          <w:sz w:val="24"/>
        </w:rPr>
        <w:t>3</w:t>
      </w:r>
      <w:r w:rsidRPr="000D3D1A">
        <w:rPr>
          <w:rFonts w:hint="eastAsia"/>
          <w:sz w:val="24"/>
        </w:rPr>
        <w:t>）教师在课中根据学生学习状态及时调整教学策略，为学生创造良好学习经历的经验；或教师在课后根据学生课堂学习表现与学习效果改进教学内容与方法及时调整教学设计的成果与经验。</w:t>
      </w:r>
    </w:p>
    <w:p w:rsidR="00B87B11" w:rsidRPr="000D3D1A" w:rsidRDefault="00B87B11" w:rsidP="00691672">
      <w:pPr>
        <w:ind w:firstLineChars="200" w:firstLine="480"/>
        <w:rPr>
          <w:sz w:val="24"/>
        </w:rPr>
      </w:pPr>
      <w:r w:rsidRPr="000D3D1A">
        <w:rPr>
          <w:rFonts w:hint="eastAsia"/>
          <w:sz w:val="24"/>
        </w:rPr>
        <w:t>（</w:t>
      </w:r>
      <w:r w:rsidRPr="000D3D1A">
        <w:rPr>
          <w:rFonts w:hint="eastAsia"/>
          <w:sz w:val="24"/>
        </w:rPr>
        <w:t>4</w:t>
      </w:r>
      <w:r w:rsidRPr="000D3D1A">
        <w:rPr>
          <w:rFonts w:hint="eastAsia"/>
          <w:sz w:val="24"/>
        </w:rPr>
        <w:t>）教师如何关注学生的学习经历，并以此调整教学策略，提升教学效率。</w:t>
      </w:r>
    </w:p>
    <w:p w:rsidR="00B30828" w:rsidRPr="002C40B1" w:rsidRDefault="007D439A" w:rsidP="00691672">
      <w:pPr>
        <w:ind w:firstLineChars="200" w:firstLine="482"/>
        <w:rPr>
          <w:b/>
          <w:sz w:val="24"/>
        </w:rPr>
      </w:pPr>
      <w:r w:rsidRPr="002C40B1">
        <w:rPr>
          <w:rFonts w:hint="eastAsia"/>
          <w:b/>
          <w:sz w:val="24"/>
        </w:rPr>
        <w:t>2.</w:t>
      </w:r>
      <w:r w:rsidR="00C36F92" w:rsidRPr="002C40B1">
        <w:rPr>
          <w:rFonts w:hint="eastAsia"/>
          <w:b/>
          <w:sz w:val="24"/>
        </w:rPr>
        <w:t>学情研究的典型</w:t>
      </w:r>
      <w:r w:rsidRPr="002C40B1">
        <w:rPr>
          <w:rFonts w:hint="eastAsia"/>
          <w:b/>
          <w:sz w:val="24"/>
        </w:rPr>
        <w:t>案例</w:t>
      </w:r>
    </w:p>
    <w:p w:rsidR="00B30828" w:rsidRDefault="00C36F92" w:rsidP="00691672">
      <w:pPr>
        <w:ind w:firstLineChars="200" w:firstLine="480"/>
        <w:rPr>
          <w:sz w:val="24"/>
        </w:rPr>
      </w:pPr>
      <w:r>
        <w:rPr>
          <w:rFonts w:hint="eastAsia"/>
          <w:sz w:val="24"/>
        </w:rPr>
        <w:t>学情研究的典型</w:t>
      </w:r>
      <w:r w:rsidR="007D439A" w:rsidRPr="000D3D1A">
        <w:rPr>
          <w:rFonts w:hint="eastAsia"/>
          <w:sz w:val="24"/>
        </w:rPr>
        <w:t>案例可以是教师搜集学情信息的方式、分析学情的思路与方法</w:t>
      </w:r>
      <w:r w:rsidR="002648C1" w:rsidRPr="000D3D1A">
        <w:rPr>
          <w:rFonts w:hint="eastAsia"/>
          <w:sz w:val="24"/>
        </w:rPr>
        <w:t>，</w:t>
      </w:r>
      <w:r w:rsidR="007D439A" w:rsidRPr="000D3D1A">
        <w:rPr>
          <w:rFonts w:hint="eastAsia"/>
          <w:sz w:val="24"/>
        </w:rPr>
        <w:t>将</w:t>
      </w:r>
      <w:r w:rsidR="002B4C38" w:rsidRPr="000D3D1A">
        <w:rPr>
          <w:rFonts w:hint="eastAsia"/>
          <w:sz w:val="24"/>
        </w:rPr>
        <w:t>学情研究</w:t>
      </w:r>
      <w:r w:rsidR="007D439A" w:rsidRPr="000D3D1A">
        <w:rPr>
          <w:rFonts w:hint="eastAsia"/>
          <w:sz w:val="24"/>
        </w:rPr>
        <w:t>应用在教学设计与真实授课、促进教学的</w:t>
      </w:r>
      <w:r w:rsidR="002B4C38" w:rsidRPr="000D3D1A">
        <w:rPr>
          <w:rFonts w:hint="eastAsia"/>
          <w:sz w:val="24"/>
        </w:rPr>
        <w:t>学情研究</w:t>
      </w:r>
      <w:r>
        <w:rPr>
          <w:rFonts w:hint="eastAsia"/>
          <w:sz w:val="24"/>
        </w:rPr>
        <w:t>系统等与学情研究相关的各方面的典型</w:t>
      </w:r>
      <w:r w:rsidR="007D439A" w:rsidRPr="000D3D1A">
        <w:rPr>
          <w:rFonts w:hint="eastAsia"/>
          <w:sz w:val="24"/>
        </w:rPr>
        <w:t>案例。案例需要凸显特色与典型，应主要包括案例背景、分析方法、分析过程、分析成效以及个人反思。</w:t>
      </w:r>
    </w:p>
    <w:p w:rsidR="002C40B1" w:rsidRPr="000D3D1A" w:rsidRDefault="002C40B1" w:rsidP="00691672">
      <w:pPr>
        <w:ind w:firstLineChars="200" w:firstLine="480"/>
        <w:rPr>
          <w:sz w:val="24"/>
        </w:rPr>
      </w:pPr>
    </w:p>
    <w:p w:rsidR="00B30828" w:rsidRPr="002C40B1" w:rsidRDefault="007D439A" w:rsidP="00691672">
      <w:pPr>
        <w:ind w:firstLineChars="200" w:firstLine="482"/>
        <w:rPr>
          <w:b/>
          <w:sz w:val="24"/>
        </w:rPr>
      </w:pPr>
      <w:r w:rsidRPr="002C40B1">
        <w:rPr>
          <w:rFonts w:hint="eastAsia"/>
          <w:b/>
          <w:bCs/>
          <w:sz w:val="24"/>
        </w:rPr>
        <w:t>第五部分</w:t>
      </w:r>
      <w:r w:rsidRPr="002C40B1">
        <w:rPr>
          <w:rFonts w:hint="eastAsia"/>
          <w:b/>
          <w:sz w:val="24"/>
        </w:rPr>
        <w:t xml:space="preserve"> </w:t>
      </w:r>
      <w:r w:rsidRPr="002C40B1">
        <w:rPr>
          <w:rFonts w:hint="eastAsia"/>
          <w:b/>
          <w:sz w:val="24"/>
        </w:rPr>
        <w:t>域外（稿件优先使用）</w:t>
      </w:r>
    </w:p>
    <w:p w:rsidR="00B30828" w:rsidRPr="000D3D1A" w:rsidRDefault="007D439A" w:rsidP="00691672">
      <w:pPr>
        <w:ind w:firstLineChars="200" w:firstLine="480"/>
        <w:rPr>
          <w:sz w:val="24"/>
        </w:rPr>
      </w:pPr>
      <w:r w:rsidRPr="000D3D1A">
        <w:rPr>
          <w:rFonts w:ascii="宋体" w:eastAsia="宋体" w:hAnsi="宋体" w:hint="eastAsia"/>
          <w:sz w:val="24"/>
        </w:rPr>
        <w:t>介绍其他国家或地区的教师开展</w:t>
      </w:r>
      <w:r w:rsidR="00C36F92">
        <w:rPr>
          <w:rFonts w:ascii="宋体" w:eastAsia="宋体" w:hAnsi="宋体" w:hint="eastAsia"/>
          <w:sz w:val="24"/>
        </w:rPr>
        <w:t>中小学</w:t>
      </w:r>
      <w:r w:rsidR="002B4C38" w:rsidRPr="000D3D1A">
        <w:rPr>
          <w:rFonts w:ascii="宋体" w:eastAsia="宋体" w:hAnsi="宋体" w:hint="eastAsia"/>
          <w:sz w:val="24"/>
        </w:rPr>
        <w:t>学情研究</w:t>
      </w:r>
      <w:r w:rsidRPr="000D3D1A">
        <w:rPr>
          <w:rFonts w:ascii="宋体" w:eastAsia="宋体" w:hAnsi="宋体" w:hint="eastAsia"/>
          <w:sz w:val="24"/>
        </w:rPr>
        <w:t>的代表性成果与可借鉴的方法；其他国家或地区指导教师开展</w:t>
      </w:r>
      <w:r w:rsidR="00C36F92">
        <w:rPr>
          <w:rFonts w:ascii="宋体" w:eastAsia="宋体" w:hAnsi="宋体" w:hint="eastAsia"/>
          <w:sz w:val="24"/>
        </w:rPr>
        <w:t>中小学</w:t>
      </w:r>
      <w:r w:rsidR="002B4C38" w:rsidRPr="000D3D1A">
        <w:rPr>
          <w:rFonts w:ascii="宋体" w:eastAsia="宋体" w:hAnsi="宋体" w:hint="eastAsia"/>
          <w:sz w:val="24"/>
        </w:rPr>
        <w:t>学情研究</w:t>
      </w:r>
      <w:r w:rsidRPr="000D3D1A">
        <w:rPr>
          <w:rFonts w:ascii="宋体" w:eastAsia="宋体" w:hAnsi="宋体" w:hint="eastAsia"/>
          <w:sz w:val="24"/>
        </w:rPr>
        <w:t>的成功经验；其他国家或地区将技术运用于</w:t>
      </w:r>
      <w:r w:rsidR="002B4C38" w:rsidRPr="000D3D1A">
        <w:rPr>
          <w:rFonts w:ascii="宋体" w:eastAsia="宋体" w:hAnsi="宋体" w:hint="eastAsia"/>
          <w:sz w:val="24"/>
        </w:rPr>
        <w:t>学情研究</w:t>
      </w:r>
      <w:r w:rsidRPr="000D3D1A">
        <w:rPr>
          <w:rFonts w:ascii="宋体" w:eastAsia="宋体" w:hAnsi="宋体" w:hint="eastAsia"/>
          <w:sz w:val="24"/>
        </w:rPr>
        <w:t>时的成熟理念与典型案例。以上内容可结合作者的亲身经历谈一些想法。</w:t>
      </w:r>
      <w:r w:rsidR="003F3A84" w:rsidRPr="000D3D1A">
        <w:rPr>
          <w:rFonts w:ascii="宋体" w:eastAsia="宋体" w:hAnsi="宋体" w:hint="eastAsia"/>
          <w:sz w:val="24"/>
        </w:rPr>
        <w:t>如，日本安东小学采用学情卡的教学方法，追踪学生的学习情况，使得教师的教学遵循着学生的学习线索。英国部分学校采用V</w:t>
      </w:r>
      <w:r w:rsidR="003F3A84" w:rsidRPr="000D3D1A">
        <w:rPr>
          <w:rFonts w:ascii="宋体" w:eastAsia="宋体" w:hAnsi="宋体"/>
          <w:sz w:val="24"/>
        </w:rPr>
        <w:t>AK</w:t>
      </w:r>
      <w:r w:rsidR="003F3A84" w:rsidRPr="000D3D1A">
        <w:rPr>
          <w:rFonts w:ascii="宋体" w:eastAsia="宋体" w:hAnsi="宋体" w:hint="eastAsia"/>
          <w:sz w:val="24"/>
        </w:rPr>
        <w:t>学习测试作为差异化的</w:t>
      </w:r>
      <w:r w:rsidR="002B4C38" w:rsidRPr="000D3D1A">
        <w:rPr>
          <w:rFonts w:ascii="宋体" w:eastAsia="宋体" w:hAnsi="宋体" w:hint="eastAsia"/>
          <w:sz w:val="24"/>
        </w:rPr>
        <w:t>学情研究</w:t>
      </w:r>
      <w:r w:rsidR="003F3A84" w:rsidRPr="000D3D1A">
        <w:rPr>
          <w:rFonts w:ascii="宋体" w:eastAsia="宋体" w:hAnsi="宋体" w:hint="eastAsia"/>
          <w:sz w:val="24"/>
        </w:rPr>
        <w:t>与授课的依据。</w:t>
      </w:r>
    </w:p>
    <w:p w:rsidR="00B30828" w:rsidRPr="000D3D1A" w:rsidRDefault="00B30828" w:rsidP="00691672">
      <w:pPr>
        <w:rPr>
          <w:sz w:val="24"/>
        </w:rPr>
      </w:pPr>
    </w:p>
    <w:p w:rsidR="009C0324" w:rsidRPr="0022512B" w:rsidRDefault="009C0324" w:rsidP="00691672">
      <w:pPr>
        <w:adjustRightInd w:val="0"/>
        <w:snapToGrid w:val="0"/>
        <w:ind w:rightChars="1" w:right="2" w:firstLineChars="196" w:firstLine="551"/>
        <w:rPr>
          <w:rFonts w:ascii="宋体" w:eastAsia="Times New Roman"/>
          <w:b/>
          <w:sz w:val="28"/>
          <w:szCs w:val="28"/>
          <w:shd w:val="pct10" w:color="auto" w:fill="FFFFFF"/>
        </w:rPr>
      </w:pPr>
      <w:r w:rsidRPr="0022512B">
        <w:rPr>
          <w:rFonts w:ascii="宋体" w:hAnsi="宋体"/>
          <w:b/>
          <w:sz w:val="28"/>
          <w:szCs w:val="28"/>
          <w:shd w:val="pct10" w:color="auto" w:fill="FFFFFF"/>
        </w:rPr>
        <w:t>组稿办法</w:t>
      </w:r>
    </w:p>
    <w:p w:rsidR="009C0324" w:rsidRPr="000D3D1A" w:rsidRDefault="009C0324" w:rsidP="00691672">
      <w:pPr>
        <w:adjustRightInd w:val="0"/>
        <w:snapToGrid w:val="0"/>
        <w:ind w:rightChars="1" w:right="2" w:firstLineChars="196" w:firstLine="472"/>
        <w:rPr>
          <w:rFonts w:ascii="宋体" w:eastAsia="Times New Roman"/>
          <w:sz w:val="24"/>
          <w:u w:val="single"/>
        </w:rPr>
      </w:pPr>
      <w:r w:rsidRPr="000D3D1A">
        <w:rPr>
          <w:rFonts w:ascii="宋体" w:hAnsi="宋体"/>
          <w:b/>
          <w:sz w:val="24"/>
          <w:u w:val="single"/>
        </w:rPr>
        <w:t>稿件数量：</w:t>
      </w:r>
      <w:r w:rsidRPr="000D3D1A">
        <w:rPr>
          <w:rFonts w:ascii="宋体" w:hAnsi="宋体"/>
          <w:sz w:val="24"/>
          <w:u w:val="single"/>
        </w:rPr>
        <w:t>请各校有选择地根据自身情况提供稿件3至4篇。</w:t>
      </w:r>
    </w:p>
    <w:p w:rsidR="009C0324" w:rsidRPr="000D3D1A" w:rsidRDefault="009C0324" w:rsidP="00691672">
      <w:pPr>
        <w:adjustRightInd w:val="0"/>
        <w:snapToGrid w:val="0"/>
        <w:ind w:rightChars="1" w:right="2" w:firstLineChars="196" w:firstLine="472"/>
        <w:rPr>
          <w:rFonts w:ascii="宋体" w:eastAsia="Times New Roman"/>
          <w:sz w:val="24"/>
          <w:u w:val="single"/>
        </w:rPr>
      </w:pPr>
      <w:r w:rsidRPr="000D3D1A">
        <w:rPr>
          <w:rFonts w:ascii="宋体" w:hAnsi="宋体"/>
          <w:b/>
          <w:sz w:val="24"/>
          <w:u w:val="single"/>
        </w:rPr>
        <w:t>截稿时间：</w:t>
      </w:r>
      <w:r w:rsidRPr="000D3D1A">
        <w:rPr>
          <w:rFonts w:ascii="宋体" w:hAnsi="宋体"/>
          <w:sz w:val="24"/>
          <w:u w:val="single"/>
        </w:rPr>
        <w:t>201</w:t>
      </w:r>
      <w:r w:rsidRPr="000D3D1A">
        <w:rPr>
          <w:rFonts w:ascii="宋体" w:hAnsi="宋体" w:hint="eastAsia"/>
          <w:sz w:val="24"/>
          <w:u w:val="single"/>
        </w:rPr>
        <w:t>9</w:t>
      </w:r>
      <w:r w:rsidRPr="000D3D1A">
        <w:rPr>
          <w:rFonts w:ascii="宋体" w:hAnsi="宋体"/>
          <w:sz w:val="24"/>
          <w:u w:val="single"/>
        </w:rPr>
        <w:t>年11月15日</w:t>
      </w:r>
      <w:r w:rsidR="002648C1" w:rsidRPr="000D3D1A">
        <w:rPr>
          <w:rFonts w:ascii="宋体" w:hAnsi="宋体" w:hint="eastAsia"/>
          <w:sz w:val="24"/>
          <w:u w:val="single"/>
        </w:rPr>
        <w:t>开始</w:t>
      </w:r>
      <w:r w:rsidRPr="000D3D1A">
        <w:rPr>
          <w:rFonts w:ascii="宋体" w:hAnsi="宋体"/>
          <w:sz w:val="24"/>
          <w:u w:val="single"/>
        </w:rPr>
        <w:t>收稿，</w:t>
      </w:r>
      <w:r w:rsidR="002648C1" w:rsidRPr="000D3D1A">
        <w:rPr>
          <w:rFonts w:ascii="宋体" w:hAnsi="宋体" w:hint="eastAsia"/>
          <w:sz w:val="24"/>
          <w:u w:val="single"/>
        </w:rPr>
        <w:t>至</w:t>
      </w:r>
      <w:r w:rsidRPr="000D3D1A">
        <w:rPr>
          <w:rFonts w:ascii="宋体" w:hAnsi="宋体"/>
          <w:sz w:val="24"/>
          <w:u w:val="single"/>
        </w:rPr>
        <w:t>201</w:t>
      </w:r>
      <w:r w:rsidRPr="000D3D1A">
        <w:rPr>
          <w:rFonts w:ascii="宋体" w:hAnsi="宋体" w:hint="eastAsia"/>
          <w:sz w:val="24"/>
          <w:u w:val="single"/>
        </w:rPr>
        <w:t>9</w:t>
      </w:r>
      <w:r w:rsidRPr="000D3D1A">
        <w:rPr>
          <w:rFonts w:ascii="宋体" w:hAnsi="宋体"/>
          <w:sz w:val="24"/>
          <w:u w:val="single"/>
        </w:rPr>
        <w:t>年11月22日截稿。</w:t>
      </w:r>
    </w:p>
    <w:p w:rsidR="009C0324" w:rsidRPr="000A7D08" w:rsidRDefault="009C0324" w:rsidP="00691672">
      <w:pPr>
        <w:adjustRightInd w:val="0"/>
        <w:snapToGrid w:val="0"/>
        <w:ind w:rightChars="1" w:right="2" w:firstLineChars="196" w:firstLine="472"/>
        <w:rPr>
          <w:rFonts w:ascii="宋体" w:eastAsia="Times New Roman"/>
          <w:b/>
          <w:sz w:val="24"/>
          <w:u w:val="single"/>
        </w:rPr>
      </w:pPr>
      <w:r w:rsidRPr="000A7D08">
        <w:rPr>
          <w:rFonts w:ascii="宋体" w:hAnsi="宋体"/>
          <w:b/>
          <w:sz w:val="24"/>
          <w:u w:val="single"/>
        </w:rPr>
        <w:t>发稿邮箱：</w:t>
      </w:r>
      <w:r w:rsidRPr="000A7D08">
        <w:rPr>
          <w:rFonts w:ascii="宋体" w:hAnsi="宋体" w:hint="eastAsia"/>
          <w:b/>
          <w:sz w:val="24"/>
          <w:u w:val="single"/>
        </w:rPr>
        <w:t>xiandaijiaoxue@163.com</w:t>
      </w:r>
    </w:p>
    <w:p w:rsidR="009C0324" w:rsidRPr="000D3D1A" w:rsidRDefault="009C0324" w:rsidP="00691672">
      <w:pPr>
        <w:adjustRightInd w:val="0"/>
        <w:snapToGrid w:val="0"/>
        <w:ind w:rightChars="1" w:right="2" w:firstLineChars="196" w:firstLine="472"/>
        <w:rPr>
          <w:rFonts w:ascii="宋体" w:eastAsia="Times New Roman"/>
          <w:b/>
          <w:sz w:val="24"/>
          <w:u w:val="single"/>
        </w:rPr>
      </w:pPr>
      <w:r w:rsidRPr="000D3D1A">
        <w:rPr>
          <w:rFonts w:ascii="宋体" w:hAnsi="宋体"/>
          <w:b/>
          <w:sz w:val="24"/>
          <w:u w:val="single"/>
        </w:rPr>
        <w:t>稿件字数：2500</w:t>
      </w:r>
      <w:r w:rsidRPr="000D3D1A">
        <w:rPr>
          <w:rFonts w:ascii="华文楷体" w:eastAsia="华文楷体" w:hAnsi="华文楷体"/>
          <w:b/>
          <w:sz w:val="24"/>
          <w:u w:val="single"/>
        </w:rPr>
        <w:t>~</w:t>
      </w:r>
      <w:r w:rsidRPr="000D3D1A">
        <w:rPr>
          <w:rFonts w:ascii="宋体" w:hAnsi="宋体"/>
          <w:b/>
          <w:sz w:val="24"/>
          <w:u w:val="single"/>
        </w:rPr>
        <w:t>5000字</w:t>
      </w:r>
    </w:p>
    <w:p w:rsidR="009C0324" w:rsidRPr="000D3D1A" w:rsidRDefault="009C0324" w:rsidP="00691672">
      <w:pPr>
        <w:adjustRightInd w:val="0"/>
        <w:snapToGrid w:val="0"/>
        <w:ind w:rightChars="1" w:right="2" w:firstLineChars="196" w:firstLine="472"/>
        <w:rPr>
          <w:rFonts w:ascii="宋体" w:eastAsia="Times New Roman"/>
          <w:b/>
          <w:sz w:val="24"/>
        </w:rPr>
      </w:pPr>
      <w:r w:rsidRPr="000D3D1A">
        <w:rPr>
          <w:rFonts w:ascii="宋体" w:hAnsi="宋体"/>
          <w:b/>
          <w:sz w:val="24"/>
        </w:rPr>
        <w:t>联 系 人：</w:t>
      </w:r>
    </w:p>
    <w:p w:rsidR="009C0324" w:rsidRPr="000D3D1A" w:rsidRDefault="009C0324" w:rsidP="00691672">
      <w:pPr>
        <w:adjustRightInd w:val="0"/>
        <w:snapToGrid w:val="0"/>
        <w:ind w:rightChars="1" w:right="2" w:firstLineChars="200" w:firstLine="480"/>
        <w:rPr>
          <w:rFonts w:ascii="宋体" w:eastAsia="Times New Roman"/>
          <w:sz w:val="24"/>
        </w:rPr>
      </w:pPr>
      <w:r w:rsidRPr="000D3D1A">
        <w:rPr>
          <w:rFonts w:ascii="宋体" w:hAnsi="宋体"/>
          <w:sz w:val="24"/>
        </w:rPr>
        <w:t xml:space="preserve">叶露怡  </w:t>
      </w:r>
      <w:r w:rsidR="001E340A" w:rsidRPr="000D3D1A">
        <w:rPr>
          <w:rFonts w:ascii="宋体" w:hAnsi="宋体" w:hint="eastAsia"/>
          <w:sz w:val="24"/>
        </w:rPr>
        <w:t>33255832</w:t>
      </w:r>
      <w:r w:rsidRPr="000D3D1A">
        <w:rPr>
          <w:rFonts w:ascii="宋体" w:hAnsi="宋体"/>
          <w:sz w:val="24"/>
        </w:rPr>
        <w:t>，13641634520</w:t>
      </w:r>
      <w:r w:rsidR="002C40B1">
        <w:rPr>
          <w:rFonts w:ascii="宋体" w:hAnsi="宋体" w:hint="eastAsia"/>
          <w:sz w:val="24"/>
        </w:rPr>
        <w:t xml:space="preserve">      </w:t>
      </w:r>
      <w:r w:rsidRPr="000D3D1A">
        <w:rPr>
          <w:rFonts w:ascii="宋体" w:hAnsi="宋体"/>
          <w:sz w:val="24"/>
        </w:rPr>
        <w:t>张涵诚  33255112，13918066833</w:t>
      </w:r>
    </w:p>
    <w:p w:rsidR="009C0324" w:rsidRPr="000D3D1A" w:rsidRDefault="009C0324" w:rsidP="00691672">
      <w:pPr>
        <w:adjustRightInd w:val="0"/>
        <w:snapToGrid w:val="0"/>
        <w:ind w:rightChars="1" w:right="2" w:firstLineChars="200" w:firstLine="480"/>
        <w:rPr>
          <w:rFonts w:ascii="宋体" w:hAnsi="宋体"/>
          <w:sz w:val="24"/>
        </w:rPr>
      </w:pPr>
      <w:r w:rsidRPr="000D3D1A">
        <w:rPr>
          <w:rFonts w:ascii="宋体" w:hAnsi="宋体"/>
          <w:sz w:val="24"/>
        </w:rPr>
        <w:t>沈  妍  33395739，13761511009</w:t>
      </w:r>
      <w:r w:rsidR="002C40B1">
        <w:rPr>
          <w:rFonts w:ascii="宋体" w:hAnsi="宋体" w:hint="eastAsia"/>
          <w:sz w:val="24"/>
        </w:rPr>
        <w:t xml:space="preserve">      </w:t>
      </w:r>
      <w:r w:rsidRPr="000D3D1A">
        <w:rPr>
          <w:rFonts w:ascii="宋体" w:hAnsi="宋体"/>
          <w:sz w:val="24"/>
        </w:rPr>
        <w:t>杨晓珺  33255740，13524594941</w:t>
      </w:r>
    </w:p>
    <w:p w:rsidR="009C0324" w:rsidRPr="000D3D1A" w:rsidRDefault="009C0324" w:rsidP="00691672">
      <w:pPr>
        <w:adjustRightInd w:val="0"/>
        <w:snapToGrid w:val="0"/>
        <w:ind w:rightChars="1" w:right="2" w:firstLineChars="200" w:firstLine="480"/>
        <w:rPr>
          <w:rFonts w:ascii="宋体"/>
          <w:sz w:val="24"/>
        </w:rPr>
      </w:pPr>
      <w:r w:rsidRPr="000D3D1A">
        <w:rPr>
          <w:rFonts w:ascii="宋体" w:hAnsi="宋体"/>
          <w:sz w:val="24"/>
        </w:rPr>
        <w:t>龚易婷  33255858，13916178495</w:t>
      </w:r>
      <w:r w:rsidR="002C40B1">
        <w:rPr>
          <w:rFonts w:ascii="宋体" w:hAnsi="宋体" w:hint="eastAsia"/>
          <w:sz w:val="24"/>
        </w:rPr>
        <w:t xml:space="preserve">      </w:t>
      </w:r>
      <w:r w:rsidRPr="000D3D1A">
        <w:rPr>
          <w:rFonts w:ascii="宋体"/>
          <w:sz w:val="24"/>
        </w:rPr>
        <w:t>栾兆祥  33255860，13788915827</w:t>
      </w:r>
    </w:p>
    <w:p w:rsidR="009C0324" w:rsidRPr="000D3D1A" w:rsidRDefault="009C0324" w:rsidP="00691672">
      <w:pPr>
        <w:ind w:firstLineChars="196" w:firstLine="472"/>
        <w:rPr>
          <w:sz w:val="24"/>
        </w:rPr>
      </w:pPr>
      <w:r w:rsidRPr="00057F5A">
        <w:rPr>
          <w:rFonts w:ascii="宋体" w:hAnsi="宋体"/>
          <w:b/>
          <w:sz w:val="24"/>
        </w:rPr>
        <w:t>联系地址：</w:t>
      </w:r>
      <w:r w:rsidRPr="000D3D1A">
        <w:rPr>
          <w:rFonts w:ascii="宋体" w:hAnsi="宋体"/>
          <w:sz w:val="24"/>
        </w:rPr>
        <w:t>上海市</w:t>
      </w:r>
      <w:r w:rsidR="00B979D7">
        <w:rPr>
          <w:rFonts w:ascii="宋体" w:hAnsi="宋体" w:hint="eastAsia"/>
          <w:sz w:val="24"/>
        </w:rPr>
        <w:t>徐汇区</w:t>
      </w:r>
      <w:r w:rsidRPr="000D3D1A">
        <w:rPr>
          <w:rFonts w:ascii="宋体" w:hAnsi="宋体"/>
          <w:sz w:val="24"/>
        </w:rPr>
        <w:t>中山南二路151号《现代教学》编辑部</w:t>
      </w:r>
      <w:r w:rsidR="00057F5A">
        <w:rPr>
          <w:rFonts w:ascii="宋体" w:hAnsi="宋体" w:hint="eastAsia"/>
          <w:sz w:val="24"/>
        </w:rPr>
        <w:t>（</w:t>
      </w:r>
      <w:r w:rsidRPr="000D3D1A">
        <w:rPr>
          <w:rFonts w:ascii="宋体" w:hAnsi="宋体"/>
          <w:sz w:val="24"/>
        </w:rPr>
        <w:t>200032</w:t>
      </w:r>
      <w:r w:rsidR="00057F5A">
        <w:rPr>
          <w:rFonts w:ascii="宋体" w:hAnsi="宋体" w:hint="eastAsia"/>
          <w:sz w:val="24"/>
        </w:rPr>
        <w:t>）</w:t>
      </w:r>
    </w:p>
    <w:sectPr w:rsidR="009C0324" w:rsidRPr="000D3D1A" w:rsidSect="00051CA3">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54" w:rsidRDefault="00E14154" w:rsidP="00ED25D1">
      <w:r>
        <w:separator/>
      </w:r>
    </w:p>
  </w:endnote>
  <w:endnote w:type="continuationSeparator" w:id="0">
    <w:p w:rsidR="00E14154" w:rsidRDefault="00E14154" w:rsidP="00ED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楷体">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54" w:rsidRDefault="00E14154" w:rsidP="00ED25D1">
      <w:r>
        <w:separator/>
      </w:r>
    </w:p>
  </w:footnote>
  <w:footnote w:type="continuationSeparator" w:id="0">
    <w:p w:rsidR="00E14154" w:rsidRDefault="00E14154" w:rsidP="00ED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6E1A"/>
    <w:multiLevelType w:val="hybridMultilevel"/>
    <w:tmpl w:val="9B3E30C0"/>
    <w:lvl w:ilvl="0" w:tplc="10922CEA">
      <w:start w:val="2"/>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8C4008"/>
    <w:multiLevelType w:val="hybridMultilevel"/>
    <w:tmpl w:val="656C41D2"/>
    <w:lvl w:ilvl="0" w:tplc="B32AF06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A0D83"/>
    <w:rsid w:val="00013876"/>
    <w:rsid w:val="00016546"/>
    <w:rsid w:val="00050810"/>
    <w:rsid w:val="00051CA3"/>
    <w:rsid w:val="00057F5A"/>
    <w:rsid w:val="000739E2"/>
    <w:rsid w:val="000A7D08"/>
    <w:rsid w:val="000B2132"/>
    <w:rsid w:val="000D13EB"/>
    <w:rsid w:val="000D3D1A"/>
    <w:rsid w:val="001548B2"/>
    <w:rsid w:val="00173A57"/>
    <w:rsid w:val="001B59DF"/>
    <w:rsid w:val="001E340A"/>
    <w:rsid w:val="00206F32"/>
    <w:rsid w:val="00223974"/>
    <w:rsid w:val="0022512B"/>
    <w:rsid w:val="00254D58"/>
    <w:rsid w:val="002648C1"/>
    <w:rsid w:val="002B4C38"/>
    <w:rsid w:val="002B67CC"/>
    <w:rsid w:val="002B78AA"/>
    <w:rsid w:val="002C40B1"/>
    <w:rsid w:val="003011F2"/>
    <w:rsid w:val="003F3A84"/>
    <w:rsid w:val="004130D8"/>
    <w:rsid w:val="00452A04"/>
    <w:rsid w:val="004F09CA"/>
    <w:rsid w:val="004F208B"/>
    <w:rsid w:val="00545EA0"/>
    <w:rsid w:val="005A2AF7"/>
    <w:rsid w:val="005B062E"/>
    <w:rsid w:val="00606EC5"/>
    <w:rsid w:val="00631889"/>
    <w:rsid w:val="006566BA"/>
    <w:rsid w:val="006864AE"/>
    <w:rsid w:val="00691672"/>
    <w:rsid w:val="00691EC6"/>
    <w:rsid w:val="0069499F"/>
    <w:rsid w:val="00741BF7"/>
    <w:rsid w:val="0075549A"/>
    <w:rsid w:val="007D439A"/>
    <w:rsid w:val="008528EF"/>
    <w:rsid w:val="0086247B"/>
    <w:rsid w:val="008B32A3"/>
    <w:rsid w:val="009152A2"/>
    <w:rsid w:val="00946AE9"/>
    <w:rsid w:val="009805CA"/>
    <w:rsid w:val="009C0324"/>
    <w:rsid w:val="009F0F57"/>
    <w:rsid w:val="00A33A8C"/>
    <w:rsid w:val="00A346E2"/>
    <w:rsid w:val="00A62077"/>
    <w:rsid w:val="00A706CD"/>
    <w:rsid w:val="00B02912"/>
    <w:rsid w:val="00B1690D"/>
    <w:rsid w:val="00B30828"/>
    <w:rsid w:val="00B444FA"/>
    <w:rsid w:val="00B50C35"/>
    <w:rsid w:val="00B6208F"/>
    <w:rsid w:val="00B87B11"/>
    <w:rsid w:val="00B979D7"/>
    <w:rsid w:val="00C11A1B"/>
    <w:rsid w:val="00C36F92"/>
    <w:rsid w:val="00C472CD"/>
    <w:rsid w:val="00C82928"/>
    <w:rsid w:val="00C918D6"/>
    <w:rsid w:val="00C97BD3"/>
    <w:rsid w:val="00D45E1C"/>
    <w:rsid w:val="00D90EC2"/>
    <w:rsid w:val="00DD69D7"/>
    <w:rsid w:val="00E013F2"/>
    <w:rsid w:val="00E14154"/>
    <w:rsid w:val="00E73F5D"/>
    <w:rsid w:val="00EA46AB"/>
    <w:rsid w:val="00ED25D1"/>
    <w:rsid w:val="00ED59B7"/>
    <w:rsid w:val="00EE3F93"/>
    <w:rsid w:val="00F0384B"/>
    <w:rsid w:val="00F4732C"/>
    <w:rsid w:val="00F94FFA"/>
    <w:rsid w:val="00FA38DD"/>
    <w:rsid w:val="01010488"/>
    <w:rsid w:val="02AB2874"/>
    <w:rsid w:val="032C2567"/>
    <w:rsid w:val="03347A95"/>
    <w:rsid w:val="036E6B79"/>
    <w:rsid w:val="036E7807"/>
    <w:rsid w:val="070C069D"/>
    <w:rsid w:val="075C74E7"/>
    <w:rsid w:val="09194F2C"/>
    <w:rsid w:val="0A311627"/>
    <w:rsid w:val="0BAB7FF4"/>
    <w:rsid w:val="0C4E0886"/>
    <w:rsid w:val="0D2B7BF4"/>
    <w:rsid w:val="0D4145F3"/>
    <w:rsid w:val="10C73941"/>
    <w:rsid w:val="144403E5"/>
    <w:rsid w:val="159B5BAA"/>
    <w:rsid w:val="16C13253"/>
    <w:rsid w:val="16C9420B"/>
    <w:rsid w:val="17906E8B"/>
    <w:rsid w:val="18D67B3C"/>
    <w:rsid w:val="18F7638B"/>
    <w:rsid w:val="19F03BFC"/>
    <w:rsid w:val="1A2B1FF9"/>
    <w:rsid w:val="1B0E42AB"/>
    <w:rsid w:val="1C8C2577"/>
    <w:rsid w:val="1C8E208A"/>
    <w:rsid w:val="1E9714AE"/>
    <w:rsid w:val="21AC6A3A"/>
    <w:rsid w:val="21CF6619"/>
    <w:rsid w:val="22821A96"/>
    <w:rsid w:val="26D64EC2"/>
    <w:rsid w:val="277503A1"/>
    <w:rsid w:val="28E45CD9"/>
    <w:rsid w:val="29275AA9"/>
    <w:rsid w:val="2A874241"/>
    <w:rsid w:val="2AC02C03"/>
    <w:rsid w:val="2C0A7830"/>
    <w:rsid w:val="2DC97D9D"/>
    <w:rsid w:val="2E0E6DC4"/>
    <w:rsid w:val="2F227434"/>
    <w:rsid w:val="2FA33646"/>
    <w:rsid w:val="30044BDF"/>
    <w:rsid w:val="30F602F5"/>
    <w:rsid w:val="314301D4"/>
    <w:rsid w:val="32E704A6"/>
    <w:rsid w:val="33561EB6"/>
    <w:rsid w:val="34C40E57"/>
    <w:rsid w:val="38134301"/>
    <w:rsid w:val="38CA1BB4"/>
    <w:rsid w:val="38E73AEE"/>
    <w:rsid w:val="39255BB7"/>
    <w:rsid w:val="3A252E10"/>
    <w:rsid w:val="3C051091"/>
    <w:rsid w:val="3E6B24F2"/>
    <w:rsid w:val="407C3480"/>
    <w:rsid w:val="40932A24"/>
    <w:rsid w:val="418569D1"/>
    <w:rsid w:val="42ED09D8"/>
    <w:rsid w:val="47E47A50"/>
    <w:rsid w:val="49C5057B"/>
    <w:rsid w:val="4AB85C97"/>
    <w:rsid w:val="4F00440F"/>
    <w:rsid w:val="4F5E12EB"/>
    <w:rsid w:val="4F8443E8"/>
    <w:rsid w:val="50555B7C"/>
    <w:rsid w:val="51093761"/>
    <w:rsid w:val="51B56E39"/>
    <w:rsid w:val="530E774E"/>
    <w:rsid w:val="533A64D7"/>
    <w:rsid w:val="545E4B1B"/>
    <w:rsid w:val="575B0553"/>
    <w:rsid w:val="57752DE6"/>
    <w:rsid w:val="58BD43AA"/>
    <w:rsid w:val="593975C8"/>
    <w:rsid w:val="59FB67F7"/>
    <w:rsid w:val="5A925597"/>
    <w:rsid w:val="5B78479A"/>
    <w:rsid w:val="5E184E10"/>
    <w:rsid w:val="5FDF7B57"/>
    <w:rsid w:val="61BC77CD"/>
    <w:rsid w:val="61E609F9"/>
    <w:rsid w:val="646A6FBF"/>
    <w:rsid w:val="64846776"/>
    <w:rsid w:val="65A468D4"/>
    <w:rsid w:val="65CB5C98"/>
    <w:rsid w:val="66820AFA"/>
    <w:rsid w:val="66EF10E5"/>
    <w:rsid w:val="6AF23BCA"/>
    <w:rsid w:val="6B470F69"/>
    <w:rsid w:val="6B6D619D"/>
    <w:rsid w:val="6BA10F88"/>
    <w:rsid w:val="6BC23609"/>
    <w:rsid w:val="6D2125CC"/>
    <w:rsid w:val="6E9313E1"/>
    <w:rsid w:val="6F5A0D83"/>
    <w:rsid w:val="6FD61C0E"/>
    <w:rsid w:val="707449AD"/>
    <w:rsid w:val="70A00EC7"/>
    <w:rsid w:val="713A1AA4"/>
    <w:rsid w:val="71524831"/>
    <w:rsid w:val="71ED084A"/>
    <w:rsid w:val="72FF5916"/>
    <w:rsid w:val="740136D8"/>
    <w:rsid w:val="74261677"/>
    <w:rsid w:val="749A62E1"/>
    <w:rsid w:val="74CE7FAA"/>
    <w:rsid w:val="76A66684"/>
    <w:rsid w:val="76B72852"/>
    <w:rsid w:val="76F16D05"/>
    <w:rsid w:val="784D1E6D"/>
    <w:rsid w:val="79944A59"/>
    <w:rsid w:val="79D8368A"/>
    <w:rsid w:val="7A7E47A0"/>
    <w:rsid w:val="7AD11D3C"/>
    <w:rsid w:val="7B067B2D"/>
    <w:rsid w:val="7C8F0661"/>
    <w:rsid w:val="7CDA177C"/>
    <w:rsid w:val="7D014C8C"/>
    <w:rsid w:val="7F4A73AE"/>
    <w:rsid w:val="7FD7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8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30828"/>
    <w:pPr>
      <w:jc w:val="left"/>
    </w:pPr>
  </w:style>
  <w:style w:type="paragraph" w:styleId="a4">
    <w:name w:val="header"/>
    <w:basedOn w:val="a"/>
    <w:link w:val="Char"/>
    <w:rsid w:val="00ED2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25D1"/>
    <w:rPr>
      <w:rFonts w:asciiTheme="minorHAnsi" w:eastAsiaTheme="minorEastAsia" w:hAnsiTheme="minorHAnsi" w:cstheme="minorBidi"/>
      <w:kern w:val="2"/>
      <w:sz w:val="18"/>
      <w:szCs w:val="18"/>
    </w:rPr>
  </w:style>
  <w:style w:type="paragraph" w:styleId="a5">
    <w:name w:val="footer"/>
    <w:basedOn w:val="a"/>
    <w:link w:val="Char0"/>
    <w:rsid w:val="00ED25D1"/>
    <w:pPr>
      <w:tabs>
        <w:tab w:val="center" w:pos="4153"/>
        <w:tab w:val="right" w:pos="8306"/>
      </w:tabs>
      <w:snapToGrid w:val="0"/>
      <w:jc w:val="left"/>
    </w:pPr>
    <w:rPr>
      <w:sz w:val="18"/>
      <w:szCs w:val="18"/>
    </w:rPr>
  </w:style>
  <w:style w:type="character" w:customStyle="1" w:styleId="Char0">
    <w:name w:val="页脚 Char"/>
    <w:basedOn w:val="a0"/>
    <w:link w:val="a5"/>
    <w:rsid w:val="00ED25D1"/>
    <w:rPr>
      <w:rFonts w:asciiTheme="minorHAnsi" w:eastAsiaTheme="minorEastAsia" w:hAnsiTheme="minorHAnsi" w:cstheme="minorBidi"/>
      <w:kern w:val="2"/>
      <w:sz w:val="18"/>
      <w:szCs w:val="18"/>
    </w:rPr>
  </w:style>
  <w:style w:type="paragraph" w:styleId="a6">
    <w:name w:val="Normal (Web)"/>
    <w:basedOn w:val="a"/>
    <w:uiPriority w:val="99"/>
    <w:unhideWhenUsed/>
    <w:rsid w:val="009C0324"/>
    <w:pPr>
      <w:widowControl/>
      <w:spacing w:before="100" w:beforeAutospacing="1" w:after="100" w:afterAutospacing="1"/>
      <w:jc w:val="left"/>
    </w:pPr>
    <w:rPr>
      <w:rFonts w:ascii="宋体" w:eastAsia="宋体" w:hAnsi="宋体" w:cs="宋体"/>
      <w:kern w:val="0"/>
      <w:sz w:val="24"/>
    </w:rPr>
  </w:style>
  <w:style w:type="character" w:styleId="a7">
    <w:name w:val="Hyperlink"/>
    <w:uiPriority w:val="99"/>
    <w:unhideWhenUsed/>
    <w:rsid w:val="009C0324"/>
    <w:rPr>
      <w:rFonts w:ascii="Times New Roman" w:hint="default"/>
      <w:color w:val="0000FF"/>
      <w:sz w:val="24"/>
      <w:u w:val="single"/>
    </w:rPr>
  </w:style>
  <w:style w:type="paragraph" w:styleId="a8">
    <w:name w:val="List Paragraph"/>
    <w:basedOn w:val="a"/>
    <w:uiPriority w:val="99"/>
    <w:unhideWhenUsed/>
    <w:rsid w:val="004130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8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30828"/>
    <w:pPr>
      <w:jc w:val="left"/>
    </w:pPr>
  </w:style>
  <w:style w:type="paragraph" w:styleId="a4">
    <w:name w:val="header"/>
    <w:basedOn w:val="a"/>
    <w:link w:val="Char"/>
    <w:rsid w:val="00ED2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25D1"/>
    <w:rPr>
      <w:rFonts w:asciiTheme="minorHAnsi" w:eastAsiaTheme="minorEastAsia" w:hAnsiTheme="minorHAnsi" w:cstheme="minorBidi"/>
      <w:kern w:val="2"/>
      <w:sz w:val="18"/>
      <w:szCs w:val="18"/>
    </w:rPr>
  </w:style>
  <w:style w:type="paragraph" w:styleId="a5">
    <w:name w:val="footer"/>
    <w:basedOn w:val="a"/>
    <w:link w:val="Char0"/>
    <w:rsid w:val="00ED25D1"/>
    <w:pPr>
      <w:tabs>
        <w:tab w:val="center" w:pos="4153"/>
        <w:tab w:val="right" w:pos="8306"/>
      </w:tabs>
      <w:snapToGrid w:val="0"/>
      <w:jc w:val="left"/>
    </w:pPr>
    <w:rPr>
      <w:sz w:val="18"/>
      <w:szCs w:val="18"/>
    </w:rPr>
  </w:style>
  <w:style w:type="character" w:customStyle="1" w:styleId="Char0">
    <w:name w:val="页脚 Char"/>
    <w:basedOn w:val="a0"/>
    <w:link w:val="a5"/>
    <w:rsid w:val="00ED25D1"/>
    <w:rPr>
      <w:rFonts w:asciiTheme="minorHAnsi" w:eastAsiaTheme="minorEastAsia" w:hAnsiTheme="minorHAnsi" w:cstheme="minorBidi"/>
      <w:kern w:val="2"/>
      <w:sz w:val="18"/>
      <w:szCs w:val="18"/>
    </w:rPr>
  </w:style>
  <w:style w:type="paragraph" w:styleId="a6">
    <w:name w:val="Normal (Web)"/>
    <w:basedOn w:val="a"/>
    <w:uiPriority w:val="99"/>
    <w:unhideWhenUsed/>
    <w:rsid w:val="009C0324"/>
    <w:pPr>
      <w:widowControl/>
      <w:spacing w:before="100" w:beforeAutospacing="1" w:after="100" w:afterAutospacing="1"/>
      <w:jc w:val="left"/>
    </w:pPr>
    <w:rPr>
      <w:rFonts w:ascii="宋体" w:eastAsia="宋体" w:hAnsi="宋体" w:cs="宋体"/>
      <w:kern w:val="0"/>
      <w:sz w:val="24"/>
    </w:rPr>
  </w:style>
  <w:style w:type="character" w:styleId="a7">
    <w:name w:val="Hyperlink"/>
    <w:uiPriority w:val="99"/>
    <w:unhideWhenUsed/>
    <w:rsid w:val="009C0324"/>
    <w:rPr>
      <w:rFonts w:ascii="Times New Roman" w:hint="default"/>
      <w:color w:val="0000FF"/>
      <w:sz w:val="24"/>
      <w:u w:val="single"/>
    </w:rPr>
  </w:style>
  <w:style w:type="paragraph" w:styleId="a8">
    <w:name w:val="List Paragraph"/>
    <w:basedOn w:val="a"/>
    <w:uiPriority w:val="99"/>
    <w:unhideWhenUsed/>
    <w:rsid w:val="004130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1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Company>china</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西瓜</dc:creator>
  <cp:lastModifiedBy>Administrator</cp:lastModifiedBy>
  <cp:revision>2</cp:revision>
  <dcterms:created xsi:type="dcterms:W3CDTF">2019-10-18T02:08:00Z</dcterms:created>
  <dcterms:modified xsi:type="dcterms:W3CDTF">2019-10-18T02:08:00Z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